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025" w:rsidRPr="00F41025" w:rsidRDefault="00F41025" w:rsidP="00F41025">
      <w:pPr>
        <w:shd w:val="clear" w:color="auto" w:fill="FFFFFF"/>
        <w:spacing w:before="90" w:after="90" w:line="240" w:lineRule="auto"/>
        <w:jc w:val="center"/>
        <w:textAlignment w:val="baseline"/>
        <w:outlineLvl w:val="1"/>
        <w:rPr>
          <w:rFonts w:ascii="Arial" w:eastAsia="Times New Roman" w:hAnsi="Arial" w:cs="Arial"/>
          <w:b/>
          <w:bCs/>
          <w:color w:val="000000"/>
          <w:sz w:val="28"/>
          <w:szCs w:val="28"/>
          <w:lang w:eastAsia="ru-RU"/>
        </w:rPr>
      </w:pPr>
      <w:r w:rsidRPr="00F41025">
        <w:rPr>
          <w:rFonts w:ascii="Arial" w:eastAsia="Times New Roman" w:hAnsi="Arial" w:cs="Arial"/>
          <w:b/>
          <w:bCs/>
          <w:color w:val="000000"/>
          <w:sz w:val="28"/>
          <w:szCs w:val="28"/>
          <w:lang w:eastAsia="ru-RU"/>
        </w:rPr>
        <w:t>Указ Главы КБР от 2 марта 2015 г. №33-УГ</w:t>
      </w:r>
    </w:p>
    <w:p w:rsidR="00F41025" w:rsidRPr="00AD5166" w:rsidRDefault="00F41025" w:rsidP="00F41025">
      <w:pPr>
        <w:shd w:val="clear" w:color="auto" w:fill="FFFFFF"/>
        <w:spacing w:after="0" w:line="250" w:lineRule="atLeast"/>
        <w:textAlignment w:val="baseline"/>
        <w:rPr>
          <w:rFonts w:ascii="inherit" w:eastAsia="Times New Roman" w:hAnsi="inherit" w:cs="Times New Roman"/>
          <w:color w:val="000000"/>
          <w:sz w:val="19"/>
          <w:szCs w:val="19"/>
          <w:lang w:eastAsia="ru-RU"/>
        </w:rPr>
      </w:pPr>
    </w:p>
    <w:p w:rsidR="00F41025" w:rsidRPr="00AD5166" w:rsidRDefault="00F41025" w:rsidP="00F41025">
      <w:pPr>
        <w:shd w:val="clear" w:color="auto" w:fill="FFFFFF"/>
        <w:spacing w:after="192" w:line="250" w:lineRule="atLeast"/>
        <w:jc w:val="both"/>
        <w:textAlignment w:val="baseline"/>
        <w:rPr>
          <w:rFonts w:ascii="inherit" w:eastAsia="Times New Roman" w:hAnsi="inherit" w:cs="Times New Roman"/>
          <w:color w:val="000000"/>
          <w:sz w:val="19"/>
          <w:szCs w:val="19"/>
          <w:lang w:eastAsia="ru-RU"/>
        </w:rPr>
      </w:pPr>
      <w:r w:rsidRPr="00AD5166">
        <w:rPr>
          <w:rFonts w:ascii="inherit" w:eastAsia="Times New Roman" w:hAnsi="inherit" w:cs="Times New Roman"/>
          <w:color w:val="000000"/>
          <w:sz w:val="19"/>
          <w:szCs w:val="19"/>
          <w:lang w:eastAsia="ru-RU"/>
        </w:rPr>
        <w:t> </w:t>
      </w:r>
    </w:p>
    <w:p w:rsidR="00F41025" w:rsidRPr="00AD5166" w:rsidRDefault="00F41025" w:rsidP="00F41025">
      <w:pPr>
        <w:shd w:val="clear" w:color="auto" w:fill="FFFFFF"/>
        <w:spacing w:before="192" w:after="192" w:line="250" w:lineRule="atLeast"/>
        <w:jc w:val="both"/>
        <w:textAlignment w:val="baseline"/>
        <w:rPr>
          <w:rFonts w:ascii="Times New Roman" w:eastAsia="Times New Roman" w:hAnsi="Times New Roman" w:cs="Times New Roman"/>
          <w:color w:val="000000"/>
          <w:sz w:val="28"/>
          <w:szCs w:val="28"/>
          <w:lang w:eastAsia="ru-RU"/>
        </w:rPr>
      </w:pPr>
      <w:r w:rsidRPr="00AD5166">
        <w:rPr>
          <w:rFonts w:ascii="Times New Roman" w:eastAsia="Times New Roman" w:hAnsi="Times New Roman" w:cs="Times New Roman"/>
          <w:b/>
          <w:bCs/>
          <w:color w:val="000000"/>
          <w:sz w:val="28"/>
          <w:szCs w:val="28"/>
          <w:lang w:eastAsia="ru-RU"/>
        </w:rPr>
        <w:t>О представлении гражданами, претендующими на замещение должностей государственной гражданской службы Кабардино-Балкарской Республики, и государственными гражданскими служащими Кабардино-Балкарской Республики сведений о доходах, об имуществе и обязательствах имущественного характера</w:t>
      </w:r>
    </w:p>
    <w:p w:rsidR="00F41025" w:rsidRPr="00AD5166" w:rsidRDefault="00F41025" w:rsidP="00F41025">
      <w:pPr>
        <w:shd w:val="clear" w:color="auto" w:fill="FFFFFF"/>
        <w:spacing w:before="192" w:after="192" w:line="250" w:lineRule="atLeast"/>
        <w:jc w:val="both"/>
        <w:textAlignment w:val="baseline"/>
        <w:rPr>
          <w:rFonts w:ascii="Times New Roman" w:eastAsia="Times New Roman" w:hAnsi="Times New Roman" w:cs="Times New Roman"/>
          <w:color w:val="000000"/>
          <w:sz w:val="28"/>
          <w:szCs w:val="28"/>
          <w:lang w:eastAsia="ru-RU"/>
        </w:rPr>
      </w:pPr>
      <w:r w:rsidRPr="00AD5166">
        <w:rPr>
          <w:rFonts w:ascii="Times New Roman" w:eastAsia="Times New Roman" w:hAnsi="Times New Roman" w:cs="Times New Roman"/>
          <w:color w:val="000000"/>
          <w:sz w:val="28"/>
          <w:szCs w:val="28"/>
          <w:lang w:eastAsia="ru-RU"/>
        </w:rPr>
        <w:t> </w:t>
      </w:r>
    </w:p>
    <w:p w:rsidR="00F41025" w:rsidRPr="00AD5166" w:rsidRDefault="00F41025" w:rsidP="00F41025">
      <w:pPr>
        <w:shd w:val="clear" w:color="auto" w:fill="FFFFFF"/>
        <w:spacing w:before="192" w:after="192" w:line="250" w:lineRule="atLeast"/>
        <w:jc w:val="both"/>
        <w:textAlignment w:val="baseline"/>
        <w:rPr>
          <w:rFonts w:ascii="Times New Roman" w:eastAsia="Times New Roman" w:hAnsi="Times New Roman" w:cs="Times New Roman"/>
          <w:color w:val="000000"/>
          <w:sz w:val="28"/>
          <w:szCs w:val="28"/>
          <w:lang w:eastAsia="ru-RU"/>
        </w:rPr>
      </w:pPr>
      <w:r w:rsidRPr="00AD5166">
        <w:rPr>
          <w:rFonts w:ascii="Times New Roman" w:eastAsia="Times New Roman" w:hAnsi="Times New Roman" w:cs="Times New Roman"/>
          <w:color w:val="000000"/>
          <w:sz w:val="28"/>
          <w:szCs w:val="28"/>
          <w:lang w:eastAsia="ru-RU"/>
        </w:rPr>
        <w:t>   В соответствии со статьей 8 Федерального закона от 25 декабря 2008 г. № 273-ФЗ «О противодействии коррупции»        </w:t>
      </w:r>
      <w:proofErr w:type="spellStart"/>
      <w:proofErr w:type="gramStart"/>
      <w:r w:rsidRPr="00AD5166">
        <w:rPr>
          <w:rFonts w:ascii="Times New Roman" w:eastAsia="Times New Roman" w:hAnsi="Times New Roman" w:cs="Times New Roman"/>
          <w:color w:val="000000"/>
          <w:sz w:val="28"/>
          <w:szCs w:val="28"/>
          <w:lang w:eastAsia="ru-RU"/>
        </w:rPr>
        <w:t>п</w:t>
      </w:r>
      <w:proofErr w:type="spellEnd"/>
      <w:proofErr w:type="gramEnd"/>
      <w:r w:rsidRPr="00AD5166">
        <w:rPr>
          <w:rFonts w:ascii="Times New Roman" w:eastAsia="Times New Roman" w:hAnsi="Times New Roman" w:cs="Times New Roman"/>
          <w:color w:val="000000"/>
          <w:sz w:val="28"/>
          <w:szCs w:val="28"/>
          <w:lang w:eastAsia="ru-RU"/>
        </w:rPr>
        <w:t xml:space="preserve"> о с т а </w:t>
      </w:r>
      <w:proofErr w:type="spellStart"/>
      <w:r w:rsidRPr="00AD5166">
        <w:rPr>
          <w:rFonts w:ascii="Times New Roman" w:eastAsia="Times New Roman" w:hAnsi="Times New Roman" w:cs="Times New Roman"/>
          <w:color w:val="000000"/>
          <w:sz w:val="28"/>
          <w:szCs w:val="28"/>
          <w:lang w:eastAsia="ru-RU"/>
        </w:rPr>
        <w:t>н</w:t>
      </w:r>
      <w:proofErr w:type="spellEnd"/>
      <w:r w:rsidRPr="00AD5166">
        <w:rPr>
          <w:rFonts w:ascii="Times New Roman" w:eastAsia="Times New Roman" w:hAnsi="Times New Roman" w:cs="Times New Roman"/>
          <w:color w:val="000000"/>
          <w:sz w:val="28"/>
          <w:szCs w:val="28"/>
          <w:lang w:eastAsia="ru-RU"/>
        </w:rPr>
        <w:t xml:space="preserve"> о в л я ю:</w:t>
      </w:r>
    </w:p>
    <w:p w:rsidR="00F41025" w:rsidRPr="00AD5166" w:rsidRDefault="00F41025" w:rsidP="00F41025">
      <w:pPr>
        <w:shd w:val="clear" w:color="auto" w:fill="FFFFFF"/>
        <w:spacing w:before="192" w:after="192" w:line="250" w:lineRule="atLeast"/>
        <w:jc w:val="both"/>
        <w:textAlignment w:val="baseline"/>
        <w:rPr>
          <w:rFonts w:ascii="Times New Roman" w:eastAsia="Times New Roman" w:hAnsi="Times New Roman" w:cs="Times New Roman"/>
          <w:color w:val="000000"/>
          <w:sz w:val="28"/>
          <w:szCs w:val="28"/>
          <w:lang w:eastAsia="ru-RU"/>
        </w:rPr>
      </w:pPr>
      <w:r w:rsidRPr="00AD5166">
        <w:rPr>
          <w:rFonts w:ascii="Times New Roman" w:eastAsia="Times New Roman" w:hAnsi="Times New Roman" w:cs="Times New Roman"/>
          <w:color w:val="000000"/>
          <w:sz w:val="28"/>
          <w:szCs w:val="28"/>
          <w:lang w:eastAsia="ru-RU"/>
        </w:rPr>
        <w:t>  1. Утвердить прилагаемое Положение о представлении гражданами, претендующими на замещение должностей государственной гражданской службы Кабардино-Балкарской Республики, и государственными гражданскими служащими Кабардино-Балкарской Республики сведений о доходах, об имуществе и обязательствах имущественного характера.</w:t>
      </w:r>
    </w:p>
    <w:p w:rsidR="00F41025" w:rsidRPr="00AD5166" w:rsidRDefault="00F41025" w:rsidP="00F41025">
      <w:pPr>
        <w:shd w:val="clear" w:color="auto" w:fill="FFFFFF"/>
        <w:spacing w:before="192" w:after="192" w:line="250" w:lineRule="atLeast"/>
        <w:jc w:val="both"/>
        <w:textAlignment w:val="baseline"/>
        <w:rPr>
          <w:rFonts w:ascii="Times New Roman" w:eastAsia="Times New Roman" w:hAnsi="Times New Roman" w:cs="Times New Roman"/>
          <w:color w:val="000000"/>
          <w:sz w:val="28"/>
          <w:szCs w:val="28"/>
          <w:lang w:eastAsia="ru-RU"/>
        </w:rPr>
      </w:pPr>
      <w:r w:rsidRPr="00AD5166">
        <w:rPr>
          <w:rFonts w:ascii="Times New Roman" w:eastAsia="Times New Roman" w:hAnsi="Times New Roman" w:cs="Times New Roman"/>
          <w:color w:val="000000"/>
          <w:sz w:val="28"/>
          <w:szCs w:val="28"/>
          <w:lang w:eastAsia="ru-RU"/>
        </w:rPr>
        <w:t>    2.  Настоящий Указ вступает в силу со дня его официального опубликования.</w:t>
      </w:r>
    </w:p>
    <w:tbl>
      <w:tblPr>
        <w:tblW w:w="0" w:type="auto"/>
        <w:tblCellMar>
          <w:left w:w="0" w:type="dxa"/>
          <w:right w:w="0" w:type="dxa"/>
        </w:tblCellMar>
        <w:tblLook w:val="04A0"/>
      </w:tblPr>
      <w:tblGrid>
        <w:gridCol w:w="3492"/>
        <w:gridCol w:w="5863"/>
      </w:tblGrid>
      <w:tr w:rsidR="00F41025" w:rsidRPr="00AD5166" w:rsidTr="0009319C">
        <w:tc>
          <w:tcPr>
            <w:tcW w:w="3525" w:type="dxa"/>
            <w:hideMark/>
          </w:tcPr>
          <w:p w:rsidR="00F41025" w:rsidRPr="00AD5166" w:rsidRDefault="00F41025" w:rsidP="0009319C">
            <w:pPr>
              <w:spacing w:before="192" w:after="192" w:line="240" w:lineRule="auto"/>
              <w:jc w:val="center"/>
              <w:textAlignment w:val="baseline"/>
              <w:rPr>
                <w:rFonts w:ascii="Times New Roman" w:eastAsia="Times New Roman" w:hAnsi="Times New Roman" w:cs="Times New Roman"/>
                <w:sz w:val="28"/>
                <w:szCs w:val="28"/>
                <w:lang w:eastAsia="ru-RU"/>
              </w:rPr>
            </w:pPr>
            <w:r w:rsidRPr="00AD5166">
              <w:rPr>
                <w:rFonts w:ascii="Times New Roman" w:eastAsia="Times New Roman" w:hAnsi="Times New Roman" w:cs="Times New Roman"/>
                <w:sz w:val="28"/>
                <w:szCs w:val="28"/>
                <w:lang w:eastAsia="ru-RU"/>
              </w:rPr>
              <w:t>Глава</w:t>
            </w:r>
            <w:r w:rsidRPr="00AD5166">
              <w:rPr>
                <w:rFonts w:ascii="Times New Roman" w:eastAsia="Times New Roman" w:hAnsi="Times New Roman" w:cs="Times New Roman"/>
                <w:sz w:val="28"/>
                <w:szCs w:val="28"/>
                <w:lang w:eastAsia="ru-RU"/>
              </w:rPr>
              <w:br/>
              <w:t>Кабардино-Балкарской</w:t>
            </w:r>
            <w:r w:rsidRPr="00AD5166">
              <w:rPr>
                <w:rFonts w:ascii="Times New Roman" w:eastAsia="Times New Roman" w:hAnsi="Times New Roman" w:cs="Times New Roman"/>
                <w:sz w:val="28"/>
                <w:szCs w:val="28"/>
                <w:lang w:eastAsia="ru-RU"/>
              </w:rPr>
              <w:br/>
              <w:t>Республики</w:t>
            </w:r>
          </w:p>
        </w:tc>
        <w:tc>
          <w:tcPr>
            <w:tcW w:w="5940" w:type="dxa"/>
            <w:vAlign w:val="bottom"/>
            <w:hideMark/>
          </w:tcPr>
          <w:p w:rsidR="00F41025" w:rsidRPr="00AD5166" w:rsidRDefault="00F41025" w:rsidP="0009319C">
            <w:pPr>
              <w:spacing w:before="192" w:after="192" w:line="240" w:lineRule="auto"/>
              <w:jc w:val="right"/>
              <w:textAlignment w:val="baseline"/>
              <w:rPr>
                <w:rFonts w:ascii="Times New Roman" w:eastAsia="Times New Roman" w:hAnsi="Times New Roman" w:cs="Times New Roman"/>
                <w:sz w:val="28"/>
                <w:szCs w:val="28"/>
                <w:lang w:eastAsia="ru-RU"/>
              </w:rPr>
            </w:pPr>
            <w:r w:rsidRPr="00AD5166">
              <w:rPr>
                <w:rFonts w:ascii="Times New Roman" w:eastAsia="Times New Roman" w:hAnsi="Times New Roman" w:cs="Times New Roman"/>
                <w:sz w:val="28"/>
                <w:szCs w:val="28"/>
                <w:lang w:eastAsia="ru-RU"/>
              </w:rPr>
              <w:t>Ю.Коков</w:t>
            </w:r>
          </w:p>
        </w:tc>
      </w:tr>
    </w:tbl>
    <w:p w:rsidR="00F41025" w:rsidRPr="00AD5166" w:rsidRDefault="00F41025" w:rsidP="00F41025">
      <w:pPr>
        <w:shd w:val="clear" w:color="auto" w:fill="FFFFFF"/>
        <w:spacing w:before="192" w:after="192" w:line="250" w:lineRule="atLeast"/>
        <w:textAlignment w:val="baseline"/>
        <w:rPr>
          <w:rFonts w:ascii="Times New Roman" w:eastAsia="Times New Roman" w:hAnsi="Times New Roman" w:cs="Times New Roman"/>
          <w:color w:val="000000"/>
          <w:sz w:val="28"/>
          <w:szCs w:val="28"/>
          <w:lang w:eastAsia="ru-RU"/>
        </w:rPr>
      </w:pPr>
      <w:r w:rsidRPr="00AD5166">
        <w:rPr>
          <w:rFonts w:ascii="Times New Roman" w:eastAsia="Times New Roman" w:hAnsi="Times New Roman" w:cs="Times New Roman"/>
          <w:color w:val="000000"/>
          <w:sz w:val="28"/>
          <w:szCs w:val="28"/>
          <w:lang w:eastAsia="ru-RU"/>
        </w:rPr>
        <w:t>город Нальчик</w:t>
      </w:r>
      <w:r w:rsidRPr="00AD5166">
        <w:rPr>
          <w:rFonts w:ascii="Times New Roman" w:eastAsia="Times New Roman" w:hAnsi="Times New Roman" w:cs="Times New Roman"/>
          <w:color w:val="000000"/>
          <w:sz w:val="28"/>
          <w:szCs w:val="28"/>
          <w:lang w:eastAsia="ru-RU"/>
        </w:rPr>
        <w:br/>
        <w:t>2 марта 2015 года</w:t>
      </w:r>
      <w:r w:rsidRPr="00AD5166">
        <w:rPr>
          <w:rFonts w:ascii="Times New Roman" w:eastAsia="Times New Roman" w:hAnsi="Times New Roman" w:cs="Times New Roman"/>
          <w:color w:val="000000"/>
          <w:sz w:val="28"/>
          <w:szCs w:val="28"/>
          <w:lang w:eastAsia="ru-RU"/>
        </w:rPr>
        <w:br/>
        <w:t>№ 33-УГ</w:t>
      </w:r>
    </w:p>
    <w:p w:rsidR="00F41025" w:rsidRDefault="00F41025" w:rsidP="00F41025">
      <w:pPr>
        <w:shd w:val="clear" w:color="auto" w:fill="FFFFFF"/>
        <w:spacing w:before="192" w:after="192" w:line="250" w:lineRule="atLeast"/>
        <w:jc w:val="center"/>
        <w:textAlignment w:val="baseline"/>
        <w:rPr>
          <w:rFonts w:ascii="inherit" w:eastAsia="Times New Roman" w:hAnsi="inherit" w:cs="Times New Roman"/>
          <w:color w:val="000000"/>
          <w:sz w:val="19"/>
          <w:szCs w:val="19"/>
          <w:lang w:eastAsia="ru-RU"/>
        </w:rPr>
      </w:pPr>
    </w:p>
    <w:p w:rsidR="00F41025" w:rsidRDefault="00F41025" w:rsidP="00F41025">
      <w:pPr>
        <w:shd w:val="clear" w:color="auto" w:fill="FFFFFF"/>
        <w:spacing w:before="192" w:after="192" w:line="250" w:lineRule="atLeast"/>
        <w:jc w:val="center"/>
        <w:textAlignment w:val="baseline"/>
        <w:rPr>
          <w:rFonts w:ascii="inherit" w:eastAsia="Times New Roman" w:hAnsi="inherit" w:cs="Times New Roman"/>
          <w:color w:val="000000"/>
          <w:sz w:val="19"/>
          <w:szCs w:val="19"/>
          <w:lang w:eastAsia="ru-RU"/>
        </w:rPr>
      </w:pPr>
    </w:p>
    <w:p w:rsidR="00F41025" w:rsidRDefault="00F41025" w:rsidP="00F41025">
      <w:pPr>
        <w:shd w:val="clear" w:color="auto" w:fill="FFFFFF"/>
        <w:spacing w:before="192" w:after="192" w:line="250" w:lineRule="atLeast"/>
        <w:jc w:val="center"/>
        <w:textAlignment w:val="baseline"/>
        <w:rPr>
          <w:rFonts w:ascii="inherit" w:eastAsia="Times New Roman" w:hAnsi="inherit" w:cs="Times New Roman"/>
          <w:color w:val="000000"/>
          <w:sz w:val="19"/>
          <w:szCs w:val="19"/>
          <w:lang w:eastAsia="ru-RU"/>
        </w:rPr>
      </w:pPr>
    </w:p>
    <w:p w:rsidR="00F41025" w:rsidRDefault="00F41025" w:rsidP="00F41025">
      <w:pPr>
        <w:shd w:val="clear" w:color="auto" w:fill="FFFFFF"/>
        <w:spacing w:before="192" w:after="192" w:line="250" w:lineRule="atLeast"/>
        <w:jc w:val="center"/>
        <w:textAlignment w:val="baseline"/>
        <w:rPr>
          <w:rFonts w:ascii="inherit" w:eastAsia="Times New Roman" w:hAnsi="inherit" w:cs="Times New Roman"/>
          <w:color w:val="000000"/>
          <w:sz w:val="19"/>
          <w:szCs w:val="19"/>
          <w:lang w:eastAsia="ru-RU"/>
        </w:rPr>
      </w:pPr>
    </w:p>
    <w:p w:rsidR="00F41025" w:rsidRDefault="00F41025" w:rsidP="00F41025">
      <w:pPr>
        <w:shd w:val="clear" w:color="auto" w:fill="FFFFFF"/>
        <w:spacing w:before="192" w:after="192" w:line="250" w:lineRule="atLeast"/>
        <w:jc w:val="center"/>
        <w:textAlignment w:val="baseline"/>
        <w:rPr>
          <w:rFonts w:ascii="inherit" w:eastAsia="Times New Roman" w:hAnsi="inherit" w:cs="Times New Roman"/>
          <w:color w:val="000000"/>
          <w:sz w:val="19"/>
          <w:szCs w:val="19"/>
          <w:lang w:eastAsia="ru-RU"/>
        </w:rPr>
      </w:pPr>
    </w:p>
    <w:p w:rsidR="00F41025" w:rsidRDefault="00F41025" w:rsidP="00F41025">
      <w:pPr>
        <w:shd w:val="clear" w:color="auto" w:fill="FFFFFF"/>
        <w:spacing w:before="192" w:after="192" w:line="250" w:lineRule="atLeast"/>
        <w:jc w:val="center"/>
        <w:textAlignment w:val="baseline"/>
        <w:rPr>
          <w:rFonts w:ascii="inherit" w:eastAsia="Times New Roman" w:hAnsi="inherit" w:cs="Times New Roman"/>
          <w:color w:val="000000"/>
          <w:sz w:val="19"/>
          <w:szCs w:val="19"/>
          <w:lang w:eastAsia="ru-RU"/>
        </w:rPr>
      </w:pPr>
    </w:p>
    <w:p w:rsidR="00F41025" w:rsidRDefault="00F41025" w:rsidP="00F41025">
      <w:pPr>
        <w:shd w:val="clear" w:color="auto" w:fill="FFFFFF"/>
        <w:spacing w:before="192" w:after="192" w:line="250" w:lineRule="atLeast"/>
        <w:jc w:val="center"/>
        <w:textAlignment w:val="baseline"/>
        <w:rPr>
          <w:rFonts w:ascii="inherit" w:eastAsia="Times New Roman" w:hAnsi="inherit" w:cs="Times New Roman"/>
          <w:color w:val="000000"/>
          <w:sz w:val="19"/>
          <w:szCs w:val="19"/>
          <w:lang w:eastAsia="ru-RU"/>
        </w:rPr>
      </w:pPr>
    </w:p>
    <w:p w:rsidR="00F41025" w:rsidRDefault="00F41025" w:rsidP="00F41025">
      <w:pPr>
        <w:shd w:val="clear" w:color="auto" w:fill="FFFFFF"/>
        <w:spacing w:before="192" w:after="192" w:line="250" w:lineRule="atLeast"/>
        <w:jc w:val="center"/>
        <w:textAlignment w:val="baseline"/>
        <w:rPr>
          <w:rFonts w:ascii="inherit" w:eastAsia="Times New Roman" w:hAnsi="inherit" w:cs="Times New Roman"/>
          <w:color w:val="000000"/>
          <w:sz w:val="19"/>
          <w:szCs w:val="19"/>
          <w:lang w:eastAsia="ru-RU"/>
        </w:rPr>
      </w:pPr>
    </w:p>
    <w:p w:rsidR="00F41025" w:rsidRDefault="00F41025" w:rsidP="00F41025">
      <w:pPr>
        <w:shd w:val="clear" w:color="auto" w:fill="FFFFFF"/>
        <w:spacing w:before="192" w:after="192" w:line="250" w:lineRule="atLeast"/>
        <w:jc w:val="center"/>
        <w:textAlignment w:val="baseline"/>
        <w:rPr>
          <w:rFonts w:ascii="inherit" w:eastAsia="Times New Roman" w:hAnsi="inherit" w:cs="Times New Roman"/>
          <w:color w:val="000000"/>
          <w:sz w:val="19"/>
          <w:szCs w:val="19"/>
          <w:lang w:eastAsia="ru-RU"/>
        </w:rPr>
      </w:pPr>
    </w:p>
    <w:p w:rsidR="00F41025" w:rsidRDefault="00F41025" w:rsidP="00F41025">
      <w:pPr>
        <w:shd w:val="clear" w:color="auto" w:fill="FFFFFF"/>
        <w:spacing w:before="192" w:after="192" w:line="250" w:lineRule="atLeast"/>
        <w:jc w:val="center"/>
        <w:textAlignment w:val="baseline"/>
        <w:rPr>
          <w:rFonts w:ascii="inherit" w:eastAsia="Times New Roman" w:hAnsi="inherit" w:cs="Times New Roman"/>
          <w:color w:val="000000"/>
          <w:sz w:val="19"/>
          <w:szCs w:val="19"/>
          <w:lang w:eastAsia="ru-RU"/>
        </w:rPr>
      </w:pPr>
    </w:p>
    <w:p w:rsidR="00F41025" w:rsidRDefault="00F41025" w:rsidP="00F41025">
      <w:pPr>
        <w:shd w:val="clear" w:color="auto" w:fill="FFFFFF"/>
        <w:spacing w:before="192" w:after="192" w:line="250" w:lineRule="atLeast"/>
        <w:jc w:val="center"/>
        <w:textAlignment w:val="baseline"/>
        <w:rPr>
          <w:rFonts w:ascii="inherit" w:eastAsia="Times New Roman" w:hAnsi="inherit" w:cs="Times New Roman"/>
          <w:color w:val="000000"/>
          <w:sz w:val="19"/>
          <w:szCs w:val="19"/>
          <w:lang w:eastAsia="ru-RU"/>
        </w:rPr>
      </w:pPr>
    </w:p>
    <w:p w:rsidR="00F41025" w:rsidRPr="00AD5166" w:rsidRDefault="00F41025" w:rsidP="00F41025">
      <w:pPr>
        <w:shd w:val="clear" w:color="auto" w:fill="FFFFFF"/>
        <w:spacing w:before="192" w:after="192" w:line="250" w:lineRule="atLeast"/>
        <w:jc w:val="right"/>
        <w:textAlignment w:val="baseline"/>
        <w:rPr>
          <w:rFonts w:ascii="Times New Roman" w:eastAsia="Times New Roman" w:hAnsi="Times New Roman" w:cs="Times New Roman"/>
          <w:color w:val="000000"/>
          <w:sz w:val="28"/>
          <w:szCs w:val="28"/>
          <w:lang w:eastAsia="ru-RU"/>
        </w:rPr>
      </w:pPr>
      <w:r w:rsidRPr="00AD5166">
        <w:rPr>
          <w:rFonts w:ascii="Times New Roman" w:eastAsia="Times New Roman" w:hAnsi="Times New Roman" w:cs="Times New Roman"/>
          <w:color w:val="000000"/>
          <w:sz w:val="28"/>
          <w:szCs w:val="28"/>
          <w:lang w:eastAsia="ru-RU"/>
        </w:rPr>
        <w:lastRenderedPageBreak/>
        <w:t>УТВЕРЖДЕНО</w:t>
      </w:r>
    </w:p>
    <w:p w:rsidR="00F41025" w:rsidRPr="00AD5166" w:rsidRDefault="00F41025" w:rsidP="00F41025">
      <w:pPr>
        <w:shd w:val="clear" w:color="auto" w:fill="FFFFFF"/>
        <w:spacing w:before="192" w:after="192" w:line="250" w:lineRule="atLeast"/>
        <w:jc w:val="right"/>
        <w:textAlignment w:val="baseline"/>
        <w:rPr>
          <w:rFonts w:ascii="Times New Roman" w:eastAsia="Times New Roman" w:hAnsi="Times New Roman" w:cs="Times New Roman"/>
          <w:color w:val="000000"/>
          <w:sz w:val="28"/>
          <w:szCs w:val="28"/>
          <w:lang w:eastAsia="ru-RU"/>
        </w:rPr>
      </w:pPr>
      <w:r w:rsidRPr="00AD5166">
        <w:rPr>
          <w:rFonts w:ascii="Times New Roman" w:eastAsia="Times New Roman" w:hAnsi="Times New Roman" w:cs="Times New Roman"/>
          <w:color w:val="000000"/>
          <w:sz w:val="28"/>
          <w:szCs w:val="28"/>
          <w:lang w:eastAsia="ru-RU"/>
        </w:rPr>
        <w:t>Указом Главы</w:t>
      </w:r>
      <w:r w:rsidRPr="00AD5166">
        <w:rPr>
          <w:rFonts w:ascii="Times New Roman" w:eastAsia="Times New Roman" w:hAnsi="Times New Roman" w:cs="Times New Roman"/>
          <w:color w:val="000000"/>
          <w:sz w:val="28"/>
          <w:szCs w:val="28"/>
          <w:lang w:eastAsia="ru-RU"/>
        </w:rPr>
        <w:br/>
        <w:t>Кабардино-Балкарской Республики</w:t>
      </w:r>
      <w:r w:rsidRPr="00AD5166">
        <w:rPr>
          <w:rFonts w:ascii="Times New Roman" w:eastAsia="Times New Roman" w:hAnsi="Times New Roman" w:cs="Times New Roman"/>
          <w:color w:val="000000"/>
          <w:sz w:val="28"/>
          <w:szCs w:val="28"/>
          <w:lang w:eastAsia="ru-RU"/>
        </w:rPr>
        <w:br/>
        <w:t>от 2 марта 2015 года № 33-УГ</w:t>
      </w:r>
    </w:p>
    <w:p w:rsidR="00F41025" w:rsidRPr="00AD5166" w:rsidRDefault="00F41025" w:rsidP="00F41025">
      <w:pPr>
        <w:shd w:val="clear" w:color="auto" w:fill="FFFFFF"/>
        <w:spacing w:before="192" w:after="192" w:line="250" w:lineRule="atLeast"/>
        <w:jc w:val="center"/>
        <w:textAlignment w:val="baseline"/>
        <w:rPr>
          <w:rFonts w:ascii="Times New Roman" w:eastAsia="Times New Roman" w:hAnsi="Times New Roman" w:cs="Times New Roman"/>
          <w:color w:val="000000"/>
          <w:sz w:val="28"/>
          <w:szCs w:val="28"/>
          <w:lang w:eastAsia="ru-RU"/>
        </w:rPr>
      </w:pPr>
      <w:proofErr w:type="gramStart"/>
      <w:r w:rsidRPr="00AD5166">
        <w:rPr>
          <w:rFonts w:ascii="Times New Roman" w:eastAsia="Times New Roman" w:hAnsi="Times New Roman" w:cs="Times New Roman"/>
          <w:b/>
          <w:bCs/>
          <w:color w:val="000000"/>
          <w:sz w:val="28"/>
          <w:szCs w:val="28"/>
          <w:lang w:eastAsia="ru-RU"/>
        </w:rPr>
        <w:t>П</w:t>
      </w:r>
      <w:proofErr w:type="gramEnd"/>
      <w:r w:rsidRPr="00AD5166">
        <w:rPr>
          <w:rFonts w:ascii="Times New Roman" w:eastAsia="Times New Roman" w:hAnsi="Times New Roman" w:cs="Times New Roman"/>
          <w:b/>
          <w:bCs/>
          <w:color w:val="000000"/>
          <w:sz w:val="28"/>
          <w:szCs w:val="28"/>
          <w:lang w:eastAsia="ru-RU"/>
        </w:rPr>
        <w:t xml:space="preserve"> О Л О Ж Е Н И Е</w:t>
      </w:r>
    </w:p>
    <w:p w:rsidR="00F41025" w:rsidRPr="00AD5166" w:rsidRDefault="00F41025" w:rsidP="00F41025">
      <w:pPr>
        <w:shd w:val="clear" w:color="auto" w:fill="FFFFFF"/>
        <w:spacing w:before="192" w:after="192" w:line="250" w:lineRule="atLeast"/>
        <w:jc w:val="center"/>
        <w:textAlignment w:val="baseline"/>
        <w:rPr>
          <w:rFonts w:ascii="Times New Roman" w:eastAsia="Times New Roman" w:hAnsi="Times New Roman" w:cs="Times New Roman"/>
          <w:color w:val="000000"/>
          <w:sz w:val="28"/>
          <w:szCs w:val="28"/>
          <w:lang w:eastAsia="ru-RU"/>
        </w:rPr>
      </w:pPr>
      <w:r w:rsidRPr="00AD5166">
        <w:rPr>
          <w:rFonts w:ascii="Times New Roman" w:eastAsia="Times New Roman" w:hAnsi="Times New Roman" w:cs="Times New Roman"/>
          <w:b/>
          <w:bCs/>
          <w:color w:val="000000"/>
          <w:sz w:val="28"/>
          <w:szCs w:val="28"/>
          <w:lang w:eastAsia="ru-RU"/>
        </w:rPr>
        <w:t>о представлении гражданами, претендующими на замещение должностей государственной гражданской службы Кабардино-Балкарской Республики, и государственными гражданскими служащими Кабардино-Балкарской Республики сведений о доходах, об имуществе и обязательствах имущественного характера</w:t>
      </w:r>
    </w:p>
    <w:p w:rsidR="00F41025" w:rsidRPr="00AD5166" w:rsidRDefault="00F41025" w:rsidP="00F41025">
      <w:pPr>
        <w:shd w:val="clear" w:color="auto" w:fill="FFFFFF"/>
        <w:spacing w:before="192" w:after="192" w:line="250" w:lineRule="atLeast"/>
        <w:jc w:val="both"/>
        <w:textAlignment w:val="baseline"/>
        <w:rPr>
          <w:rFonts w:ascii="Times New Roman" w:eastAsia="Times New Roman" w:hAnsi="Times New Roman" w:cs="Times New Roman"/>
          <w:color w:val="000000"/>
          <w:sz w:val="28"/>
          <w:szCs w:val="28"/>
          <w:lang w:eastAsia="ru-RU"/>
        </w:rPr>
      </w:pPr>
      <w:r w:rsidRPr="00AD5166">
        <w:rPr>
          <w:rFonts w:ascii="Times New Roman" w:eastAsia="Times New Roman" w:hAnsi="Times New Roman" w:cs="Times New Roman"/>
          <w:color w:val="000000"/>
          <w:sz w:val="28"/>
          <w:szCs w:val="28"/>
          <w:lang w:eastAsia="ru-RU"/>
        </w:rPr>
        <w:t xml:space="preserve">1. </w:t>
      </w:r>
      <w:proofErr w:type="gramStart"/>
      <w:r w:rsidRPr="00AD5166">
        <w:rPr>
          <w:rFonts w:ascii="Times New Roman" w:eastAsia="Times New Roman" w:hAnsi="Times New Roman" w:cs="Times New Roman"/>
          <w:color w:val="000000"/>
          <w:sz w:val="28"/>
          <w:szCs w:val="28"/>
          <w:lang w:eastAsia="ru-RU"/>
        </w:rPr>
        <w:t>Настоящим Положением определяется порядок представления гражданами, претендующими на замещение должностей государственной гражданской службы Кабардино-Балкарской Республики (далее - должности гражданской службы), и государственными гражданскими служащими Кабардино-Балкарской Республики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w:t>
      </w:r>
      <w:proofErr w:type="gramEnd"/>
      <w:r w:rsidRPr="00AD5166">
        <w:rPr>
          <w:rFonts w:ascii="Times New Roman" w:eastAsia="Times New Roman" w:hAnsi="Times New Roman" w:cs="Times New Roman"/>
          <w:color w:val="000000"/>
          <w:sz w:val="28"/>
          <w:szCs w:val="28"/>
          <w:lang w:eastAsia="ru-RU"/>
        </w:rPr>
        <w:t>, и об их обязательствах имущественного характера (далее - сведения о доходах, об имуществе и обязательствах имущественного характера).</w:t>
      </w:r>
    </w:p>
    <w:p w:rsidR="00F41025" w:rsidRPr="00AD5166" w:rsidRDefault="00F41025" w:rsidP="00F41025">
      <w:pPr>
        <w:shd w:val="clear" w:color="auto" w:fill="FFFFFF"/>
        <w:spacing w:before="192" w:after="192" w:line="250" w:lineRule="atLeast"/>
        <w:jc w:val="both"/>
        <w:textAlignment w:val="baseline"/>
        <w:rPr>
          <w:rFonts w:ascii="Times New Roman" w:eastAsia="Times New Roman" w:hAnsi="Times New Roman" w:cs="Times New Roman"/>
          <w:color w:val="000000"/>
          <w:sz w:val="28"/>
          <w:szCs w:val="28"/>
          <w:lang w:eastAsia="ru-RU"/>
        </w:rPr>
      </w:pPr>
      <w:r w:rsidRPr="00AD5166">
        <w:rPr>
          <w:rFonts w:ascii="Times New Roman" w:eastAsia="Times New Roman" w:hAnsi="Times New Roman" w:cs="Times New Roman"/>
          <w:color w:val="000000"/>
          <w:sz w:val="28"/>
          <w:szCs w:val="28"/>
          <w:lang w:eastAsia="ru-RU"/>
        </w:rPr>
        <w:t xml:space="preserve">2. </w:t>
      </w:r>
      <w:proofErr w:type="gramStart"/>
      <w:r w:rsidRPr="00AD5166">
        <w:rPr>
          <w:rFonts w:ascii="Times New Roman" w:eastAsia="Times New Roman" w:hAnsi="Times New Roman" w:cs="Times New Roman"/>
          <w:color w:val="000000"/>
          <w:sz w:val="28"/>
          <w:szCs w:val="28"/>
          <w:lang w:eastAsia="ru-RU"/>
        </w:rPr>
        <w:t>Обязанность представлять сведения о доходах, об имуществе и обязательствах имущественного характера в соответствии с законом возлагается на гражданина, претендующего на замещение должности гражданской службы (далее - гражданин), и на государственного гражданского служащего Кабардино-Балкарской Республики, замещающего должность государственной гражданской службы Кабардино-Балкарской Республики, предусмотренную перечнем должностей, утвержденным Указом Президента Кабардино-Балкарской Республики от 26 августа 2009 г. № 127-УП (далее - гражданский служащий).</w:t>
      </w:r>
      <w:proofErr w:type="gramEnd"/>
    </w:p>
    <w:p w:rsidR="00F41025" w:rsidRPr="00AD5166" w:rsidRDefault="00F41025" w:rsidP="00F41025">
      <w:pPr>
        <w:shd w:val="clear" w:color="auto" w:fill="FFFFFF"/>
        <w:spacing w:before="192" w:after="192" w:line="250" w:lineRule="atLeast"/>
        <w:jc w:val="both"/>
        <w:textAlignment w:val="baseline"/>
        <w:rPr>
          <w:rFonts w:ascii="Times New Roman" w:eastAsia="Times New Roman" w:hAnsi="Times New Roman" w:cs="Times New Roman"/>
          <w:color w:val="000000"/>
          <w:sz w:val="28"/>
          <w:szCs w:val="28"/>
          <w:lang w:eastAsia="ru-RU"/>
        </w:rPr>
      </w:pPr>
      <w:r w:rsidRPr="00AD5166">
        <w:rPr>
          <w:rFonts w:ascii="Times New Roman" w:eastAsia="Times New Roman" w:hAnsi="Times New Roman" w:cs="Times New Roman"/>
          <w:color w:val="000000"/>
          <w:sz w:val="28"/>
          <w:szCs w:val="28"/>
          <w:lang w:eastAsia="ru-RU"/>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F41025" w:rsidRPr="00AD5166" w:rsidRDefault="00F41025" w:rsidP="00F41025">
      <w:pPr>
        <w:shd w:val="clear" w:color="auto" w:fill="FFFFFF"/>
        <w:spacing w:before="192" w:after="192" w:line="250" w:lineRule="atLeast"/>
        <w:jc w:val="both"/>
        <w:textAlignment w:val="baseline"/>
        <w:rPr>
          <w:rFonts w:ascii="Times New Roman" w:eastAsia="Times New Roman" w:hAnsi="Times New Roman" w:cs="Times New Roman"/>
          <w:color w:val="000000"/>
          <w:sz w:val="28"/>
          <w:szCs w:val="28"/>
          <w:lang w:eastAsia="ru-RU"/>
        </w:rPr>
      </w:pPr>
      <w:r w:rsidRPr="00AD5166">
        <w:rPr>
          <w:rFonts w:ascii="Times New Roman" w:eastAsia="Times New Roman" w:hAnsi="Times New Roman" w:cs="Times New Roman"/>
          <w:color w:val="000000"/>
          <w:sz w:val="28"/>
          <w:szCs w:val="28"/>
          <w:lang w:eastAsia="ru-RU"/>
        </w:rPr>
        <w:t>а) гражданами - при назначении на должности гражданской службы;</w:t>
      </w:r>
    </w:p>
    <w:p w:rsidR="00F41025" w:rsidRPr="00AD5166" w:rsidRDefault="00F41025" w:rsidP="00F41025">
      <w:pPr>
        <w:shd w:val="clear" w:color="auto" w:fill="FFFFFF"/>
        <w:spacing w:before="192" w:after="192" w:line="250" w:lineRule="atLeast"/>
        <w:jc w:val="both"/>
        <w:textAlignment w:val="baseline"/>
        <w:rPr>
          <w:rFonts w:ascii="Times New Roman" w:eastAsia="Times New Roman" w:hAnsi="Times New Roman" w:cs="Times New Roman"/>
          <w:color w:val="000000"/>
          <w:sz w:val="28"/>
          <w:szCs w:val="28"/>
          <w:lang w:eastAsia="ru-RU"/>
        </w:rPr>
      </w:pPr>
      <w:r w:rsidRPr="00AD5166">
        <w:rPr>
          <w:rFonts w:ascii="Times New Roman" w:eastAsia="Times New Roman" w:hAnsi="Times New Roman" w:cs="Times New Roman"/>
          <w:color w:val="000000"/>
          <w:sz w:val="28"/>
          <w:szCs w:val="28"/>
          <w:lang w:eastAsia="ru-RU"/>
        </w:rPr>
        <w:t xml:space="preserve">б) гражданскими служащими, замещающими должности гражданской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Pr="00AD5166">
        <w:rPr>
          <w:rFonts w:ascii="Times New Roman" w:eastAsia="Times New Roman" w:hAnsi="Times New Roman" w:cs="Times New Roman"/>
          <w:color w:val="000000"/>
          <w:sz w:val="28"/>
          <w:szCs w:val="28"/>
          <w:lang w:eastAsia="ru-RU"/>
        </w:rPr>
        <w:t>за</w:t>
      </w:r>
      <w:proofErr w:type="gramEnd"/>
      <w:r w:rsidRPr="00AD5166">
        <w:rPr>
          <w:rFonts w:ascii="Times New Roman" w:eastAsia="Times New Roman" w:hAnsi="Times New Roman" w:cs="Times New Roman"/>
          <w:color w:val="000000"/>
          <w:sz w:val="28"/>
          <w:szCs w:val="28"/>
          <w:lang w:eastAsia="ru-RU"/>
        </w:rPr>
        <w:t xml:space="preserve"> отчетным.</w:t>
      </w:r>
    </w:p>
    <w:p w:rsidR="00F41025" w:rsidRPr="00AD5166" w:rsidRDefault="00F41025" w:rsidP="00F41025">
      <w:pPr>
        <w:shd w:val="clear" w:color="auto" w:fill="FFFFFF"/>
        <w:spacing w:before="192" w:after="192" w:line="250" w:lineRule="atLeast"/>
        <w:jc w:val="both"/>
        <w:textAlignment w:val="baseline"/>
        <w:rPr>
          <w:rFonts w:ascii="Times New Roman" w:eastAsia="Times New Roman" w:hAnsi="Times New Roman" w:cs="Times New Roman"/>
          <w:color w:val="000000"/>
          <w:sz w:val="28"/>
          <w:szCs w:val="28"/>
          <w:lang w:eastAsia="ru-RU"/>
        </w:rPr>
      </w:pPr>
      <w:r w:rsidRPr="00AD5166">
        <w:rPr>
          <w:rFonts w:ascii="Times New Roman" w:eastAsia="Times New Roman" w:hAnsi="Times New Roman" w:cs="Times New Roman"/>
          <w:color w:val="000000"/>
          <w:sz w:val="28"/>
          <w:szCs w:val="28"/>
          <w:lang w:eastAsia="ru-RU"/>
        </w:rPr>
        <w:lastRenderedPageBreak/>
        <w:t>4. Гражданин при назначении на должность гражданской службы представляет:</w:t>
      </w:r>
    </w:p>
    <w:p w:rsidR="00F41025" w:rsidRPr="00AD5166" w:rsidRDefault="00F41025" w:rsidP="00F41025">
      <w:pPr>
        <w:shd w:val="clear" w:color="auto" w:fill="FFFFFF"/>
        <w:spacing w:before="192" w:after="192" w:line="250" w:lineRule="atLeast"/>
        <w:jc w:val="both"/>
        <w:textAlignment w:val="baseline"/>
        <w:rPr>
          <w:rFonts w:ascii="Times New Roman" w:eastAsia="Times New Roman" w:hAnsi="Times New Roman" w:cs="Times New Roman"/>
          <w:color w:val="000000"/>
          <w:sz w:val="28"/>
          <w:szCs w:val="28"/>
          <w:lang w:eastAsia="ru-RU"/>
        </w:rPr>
      </w:pPr>
      <w:proofErr w:type="gramStart"/>
      <w:r w:rsidRPr="00AD5166">
        <w:rPr>
          <w:rFonts w:ascii="Times New Roman" w:eastAsia="Times New Roman" w:hAnsi="Times New Roman" w:cs="Times New Roman"/>
          <w:color w:val="000000"/>
          <w:sz w:val="28"/>
          <w:szCs w:val="28"/>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AD5166">
        <w:rPr>
          <w:rFonts w:ascii="Times New Roman" w:eastAsia="Times New Roman" w:hAnsi="Times New Roman" w:cs="Times New Roman"/>
          <w:color w:val="000000"/>
          <w:sz w:val="28"/>
          <w:szCs w:val="28"/>
          <w:lang w:eastAsia="ru-RU"/>
        </w:rPr>
        <w:t xml:space="preserve"> подачи документов для замещения должности гражданской службы (на отчетную дату);</w:t>
      </w:r>
    </w:p>
    <w:p w:rsidR="00F41025" w:rsidRPr="00AD5166" w:rsidRDefault="00F41025" w:rsidP="00F41025">
      <w:pPr>
        <w:shd w:val="clear" w:color="auto" w:fill="FFFFFF"/>
        <w:spacing w:before="192" w:after="192" w:line="250" w:lineRule="atLeast"/>
        <w:jc w:val="both"/>
        <w:textAlignment w:val="baseline"/>
        <w:rPr>
          <w:rFonts w:ascii="Times New Roman" w:eastAsia="Times New Roman" w:hAnsi="Times New Roman" w:cs="Times New Roman"/>
          <w:color w:val="000000"/>
          <w:sz w:val="28"/>
          <w:szCs w:val="28"/>
          <w:lang w:eastAsia="ru-RU"/>
        </w:rPr>
      </w:pPr>
      <w:proofErr w:type="gramStart"/>
      <w:r w:rsidRPr="00AD5166">
        <w:rPr>
          <w:rFonts w:ascii="Times New Roman" w:eastAsia="Times New Roman" w:hAnsi="Times New Roman" w:cs="Times New Roman"/>
          <w:color w:val="000000"/>
          <w:sz w:val="28"/>
          <w:szCs w:val="28"/>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AD5166">
        <w:rPr>
          <w:rFonts w:ascii="Times New Roman" w:eastAsia="Times New Roman" w:hAnsi="Times New Roman" w:cs="Times New Roman"/>
          <w:color w:val="000000"/>
          <w:sz w:val="28"/>
          <w:szCs w:val="28"/>
          <w:lang w:eastAsia="ru-RU"/>
        </w:rPr>
        <w:t xml:space="preserve"> для замещения должности гражданской службы (на отчетную дату).</w:t>
      </w:r>
    </w:p>
    <w:p w:rsidR="00F41025" w:rsidRPr="00AD5166" w:rsidRDefault="00F41025" w:rsidP="00F41025">
      <w:pPr>
        <w:shd w:val="clear" w:color="auto" w:fill="FFFFFF"/>
        <w:spacing w:before="192" w:after="192" w:line="250" w:lineRule="atLeast"/>
        <w:jc w:val="both"/>
        <w:textAlignment w:val="baseline"/>
        <w:rPr>
          <w:rFonts w:ascii="Times New Roman" w:eastAsia="Times New Roman" w:hAnsi="Times New Roman" w:cs="Times New Roman"/>
          <w:color w:val="000000"/>
          <w:sz w:val="28"/>
          <w:szCs w:val="28"/>
          <w:lang w:eastAsia="ru-RU"/>
        </w:rPr>
      </w:pPr>
      <w:r w:rsidRPr="00AD5166">
        <w:rPr>
          <w:rFonts w:ascii="Times New Roman" w:eastAsia="Times New Roman" w:hAnsi="Times New Roman" w:cs="Times New Roman"/>
          <w:color w:val="000000"/>
          <w:sz w:val="28"/>
          <w:szCs w:val="28"/>
          <w:lang w:eastAsia="ru-RU"/>
        </w:rPr>
        <w:t>5. Гражданский служащий представляет ежегодно:</w:t>
      </w:r>
    </w:p>
    <w:p w:rsidR="00F41025" w:rsidRPr="00AD5166" w:rsidRDefault="00F41025" w:rsidP="00F41025">
      <w:pPr>
        <w:shd w:val="clear" w:color="auto" w:fill="FFFFFF"/>
        <w:spacing w:before="192" w:after="192" w:line="250" w:lineRule="atLeast"/>
        <w:jc w:val="both"/>
        <w:textAlignment w:val="baseline"/>
        <w:rPr>
          <w:rFonts w:ascii="Times New Roman" w:eastAsia="Times New Roman" w:hAnsi="Times New Roman" w:cs="Times New Roman"/>
          <w:color w:val="000000"/>
          <w:sz w:val="28"/>
          <w:szCs w:val="28"/>
          <w:lang w:eastAsia="ru-RU"/>
        </w:rPr>
      </w:pPr>
      <w:r w:rsidRPr="00AD5166">
        <w:rPr>
          <w:rFonts w:ascii="Times New Roman" w:eastAsia="Times New Roman" w:hAnsi="Times New Roman" w:cs="Times New Roman"/>
          <w:color w:val="000000"/>
          <w:sz w:val="28"/>
          <w:szCs w:val="28"/>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41025" w:rsidRPr="00AD5166" w:rsidRDefault="00F41025" w:rsidP="00F41025">
      <w:pPr>
        <w:shd w:val="clear" w:color="auto" w:fill="FFFFFF"/>
        <w:spacing w:before="192" w:after="192" w:line="250" w:lineRule="atLeast"/>
        <w:jc w:val="both"/>
        <w:textAlignment w:val="baseline"/>
        <w:rPr>
          <w:rFonts w:ascii="Times New Roman" w:eastAsia="Times New Roman" w:hAnsi="Times New Roman" w:cs="Times New Roman"/>
          <w:color w:val="000000"/>
          <w:sz w:val="28"/>
          <w:szCs w:val="28"/>
          <w:lang w:eastAsia="ru-RU"/>
        </w:rPr>
      </w:pPr>
      <w:proofErr w:type="gramStart"/>
      <w:r w:rsidRPr="00AD5166">
        <w:rPr>
          <w:rFonts w:ascii="Times New Roman" w:eastAsia="Times New Roman" w:hAnsi="Times New Roman" w:cs="Times New Roman"/>
          <w:color w:val="000000"/>
          <w:sz w:val="28"/>
          <w:szCs w:val="28"/>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41025" w:rsidRPr="00AD5166" w:rsidRDefault="00F41025" w:rsidP="00F41025">
      <w:pPr>
        <w:shd w:val="clear" w:color="auto" w:fill="FFFFFF"/>
        <w:spacing w:after="0" w:line="250" w:lineRule="atLeast"/>
        <w:jc w:val="both"/>
        <w:textAlignment w:val="baseline"/>
        <w:rPr>
          <w:rFonts w:ascii="Times New Roman" w:eastAsia="Times New Roman" w:hAnsi="Times New Roman" w:cs="Times New Roman"/>
          <w:color w:val="000000"/>
          <w:sz w:val="28"/>
          <w:szCs w:val="28"/>
          <w:lang w:eastAsia="ru-RU"/>
        </w:rPr>
      </w:pPr>
      <w:r w:rsidRPr="00AD5166">
        <w:rPr>
          <w:rFonts w:ascii="Times New Roman" w:eastAsia="Times New Roman" w:hAnsi="Times New Roman" w:cs="Times New Roman"/>
          <w:color w:val="000000"/>
          <w:sz w:val="28"/>
          <w:szCs w:val="28"/>
          <w:lang w:eastAsia="ru-RU"/>
        </w:rPr>
        <w:t xml:space="preserve">6. </w:t>
      </w:r>
      <w:proofErr w:type="gramStart"/>
      <w:r w:rsidRPr="00AD5166">
        <w:rPr>
          <w:rFonts w:ascii="Times New Roman" w:eastAsia="Times New Roman" w:hAnsi="Times New Roman" w:cs="Times New Roman"/>
          <w:color w:val="000000"/>
          <w:sz w:val="28"/>
          <w:szCs w:val="28"/>
          <w:lang w:eastAsia="ru-RU"/>
        </w:rPr>
        <w:t>Государственный гражданский служащий Кабардино-Балкарской Республики, замещающий должность государственной гражданской службы Кабардино-Балкарской Республики, не включенную в перечень должностей, утвержденный Указом Президента Кабардино-Балкарской Республики от 26 августа 2009 г. № 127-УП, и претендующий на замещение должности гражданской службы, включенной в этот перечень должностей, представляет указанные сведения в соответствии с </w:t>
      </w:r>
      <w:hyperlink r:id="rId4" w:anchor="Par1" w:history="1">
        <w:r w:rsidRPr="00AD5166">
          <w:rPr>
            <w:rFonts w:ascii="Times New Roman" w:eastAsia="Times New Roman" w:hAnsi="Times New Roman" w:cs="Times New Roman"/>
            <w:color w:val="0D2E3F"/>
            <w:sz w:val="28"/>
            <w:szCs w:val="28"/>
            <w:lang w:eastAsia="ru-RU"/>
          </w:rPr>
          <w:t>пунктом 2</w:t>
        </w:r>
      </w:hyperlink>
      <w:r w:rsidRPr="00AD5166">
        <w:rPr>
          <w:rFonts w:ascii="Times New Roman" w:eastAsia="Times New Roman" w:hAnsi="Times New Roman" w:cs="Times New Roman"/>
          <w:color w:val="000000"/>
          <w:sz w:val="28"/>
          <w:szCs w:val="28"/>
          <w:lang w:eastAsia="ru-RU"/>
        </w:rPr>
        <w:t>, </w:t>
      </w:r>
      <w:hyperlink r:id="rId5" w:anchor="Par3" w:history="1">
        <w:r w:rsidRPr="00AD5166">
          <w:rPr>
            <w:rFonts w:ascii="Times New Roman" w:eastAsia="Times New Roman" w:hAnsi="Times New Roman" w:cs="Times New Roman"/>
            <w:color w:val="0D2E3F"/>
            <w:sz w:val="28"/>
            <w:szCs w:val="28"/>
            <w:lang w:eastAsia="ru-RU"/>
          </w:rPr>
          <w:t>подпунктом «а» пункта 3</w:t>
        </w:r>
      </w:hyperlink>
      <w:r w:rsidRPr="00AD5166">
        <w:rPr>
          <w:rFonts w:ascii="Times New Roman" w:eastAsia="Times New Roman" w:hAnsi="Times New Roman" w:cs="Times New Roman"/>
          <w:color w:val="000000"/>
          <w:sz w:val="28"/>
          <w:szCs w:val="28"/>
          <w:lang w:eastAsia="ru-RU"/>
        </w:rPr>
        <w:t> и </w:t>
      </w:r>
      <w:hyperlink r:id="rId6" w:anchor="Par5" w:history="1">
        <w:r w:rsidRPr="00AD5166">
          <w:rPr>
            <w:rFonts w:ascii="Times New Roman" w:eastAsia="Times New Roman" w:hAnsi="Times New Roman" w:cs="Times New Roman"/>
            <w:color w:val="0D2E3F"/>
            <w:sz w:val="28"/>
            <w:szCs w:val="28"/>
            <w:lang w:eastAsia="ru-RU"/>
          </w:rPr>
          <w:t>пунктом 4</w:t>
        </w:r>
      </w:hyperlink>
      <w:r w:rsidRPr="00AD5166">
        <w:rPr>
          <w:rFonts w:ascii="Times New Roman" w:eastAsia="Times New Roman" w:hAnsi="Times New Roman" w:cs="Times New Roman"/>
          <w:color w:val="000000"/>
          <w:sz w:val="28"/>
          <w:szCs w:val="28"/>
          <w:lang w:eastAsia="ru-RU"/>
        </w:rPr>
        <w:t> настоящего Положения.</w:t>
      </w:r>
      <w:proofErr w:type="gramEnd"/>
    </w:p>
    <w:p w:rsidR="00F41025" w:rsidRPr="00AD5166" w:rsidRDefault="00F41025" w:rsidP="00F41025">
      <w:pPr>
        <w:shd w:val="clear" w:color="auto" w:fill="FFFFFF"/>
        <w:spacing w:before="192" w:after="192" w:line="250" w:lineRule="atLeast"/>
        <w:jc w:val="both"/>
        <w:textAlignment w:val="baseline"/>
        <w:rPr>
          <w:rFonts w:ascii="Times New Roman" w:eastAsia="Times New Roman" w:hAnsi="Times New Roman" w:cs="Times New Roman"/>
          <w:color w:val="000000"/>
          <w:sz w:val="28"/>
          <w:szCs w:val="28"/>
          <w:lang w:eastAsia="ru-RU"/>
        </w:rPr>
      </w:pPr>
      <w:r w:rsidRPr="00AD5166">
        <w:rPr>
          <w:rFonts w:ascii="Times New Roman" w:eastAsia="Times New Roman" w:hAnsi="Times New Roman" w:cs="Times New Roman"/>
          <w:color w:val="000000"/>
          <w:sz w:val="28"/>
          <w:szCs w:val="28"/>
          <w:lang w:eastAsia="ru-RU"/>
        </w:rPr>
        <w:t xml:space="preserve">7. Сведения о доходах, об имуществе и обязательствах имущественного характера представляются в кадровую службу государственного органа </w:t>
      </w:r>
      <w:r w:rsidRPr="00AD5166">
        <w:rPr>
          <w:rFonts w:ascii="Times New Roman" w:eastAsia="Times New Roman" w:hAnsi="Times New Roman" w:cs="Times New Roman"/>
          <w:color w:val="000000"/>
          <w:sz w:val="28"/>
          <w:szCs w:val="28"/>
          <w:lang w:eastAsia="ru-RU"/>
        </w:rPr>
        <w:lastRenderedPageBreak/>
        <w:t>Кабардино-Балкарской Республики в порядке, устанавливаемом руководителем государственного органа Кабардино-Балкарской Республики.</w:t>
      </w:r>
    </w:p>
    <w:p w:rsidR="00F41025" w:rsidRPr="00AD5166" w:rsidRDefault="00F41025" w:rsidP="00F41025">
      <w:pPr>
        <w:shd w:val="clear" w:color="auto" w:fill="FFFFFF"/>
        <w:spacing w:before="192" w:after="192" w:line="250" w:lineRule="atLeast"/>
        <w:jc w:val="both"/>
        <w:textAlignment w:val="baseline"/>
        <w:rPr>
          <w:rFonts w:ascii="Times New Roman" w:eastAsia="Times New Roman" w:hAnsi="Times New Roman" w:cs="Times New Roman"/>
          <w:color w:val="000000"/>
          <w:sz w:val="28"/>
          <w:szCs w:val="28"/>
          <w:lang w:eastAsia="ru-RU"/>
        </w:rPr>
      </w:pPr>
      <w:proofErr w:type="gramStart"/>
      <w:r w:rsidRPr="00AD5166">
        <w:rPr>
          <w:rFonts w:ascii="Times New Roman" w:eastAsia="Times New Roman" w:hAnsi="Times New Roman" w:cs="Times New Roman"/>
          <w:color w:val="000000"/>
          <w:sz w:val="28"/>
          <w:szCs w:val="28"/>
          <w:lang w:eastAsia="ru-RU"/>
        </w:rPr>
        <w:t>Сведения о доходах, об имуществе и обязательствах имущественного характера, представляемые гражданами, претендующими на замещение должностей гражданской службы, назначение на которые и освобождение от которых осуществляются Главой Кабардино-Балкарской Республики или Правительством Кабардино-Балкарской Республики, гражданами, претендующими на замещение должностей руководителя и заместителя руководителя Аппарата Парламента Кабардино-Балкарской Республики, а также представляемые гражданскими служащими, замещающими указанные должности гражданской службы, направляются кадровой службой государственного органа</w:t>
      </w:r>
      <w:proofErr w:type="gramEnd"/>
      <w:r w:rsidRPr="00AD5166">
        <w:rPr>
          <w:rFonts w:ascii="Times New Roman" w:eastAsia="Times New Roman" w:hAnsi="Times New Roman" w:cs="Times New Roman"/>
          <w:color w:val="000000"/>
          <w:sz w:val="28"/>
          <w:szCs w:val="28"/>
          <w:lang w:eastAsia="ru-RU"/>
        </w:rPr>
        <w:t xml:space="preserve"> Кабардино-Балкарской Республики в кадровую службу Администрации Главы Кабардино-Балкарской Республики.</w:t>
      </w:r>
    </w:p>
    <w:p w:rsidR="00F41025" w:rsidRPr="00AD5166" w:rsidRDefault="00F41025" w:rsidP="00F41025">
      <w:pPr>
        <w:shd w:val="clear" w:color="auto" w:fill="FFFFFF"/>
        <w:spacing w:before="192" w:after="192" w:line="250" w:lineRule="atLeast"/>
        <w:jc w:val="both"/>
        <w:textAlignment w:val="baseline"/>
        <w:rPr>
          <w:rFonts w:ascii="Times New Roman" w:eastAsia="Times New Roman" w:hAnsi="Times New Roman" w:cs="Times New Roman"/>
          <w:color w:val="000000"/>
          <w:sz w:val="28"/>
          <w:szCs w:val="28"/>
          <w:lang w:eastAsia="ru-RU"/>
        </w:rPr>
      </w:pPr>
      <w:r w:rsidRPr="00AD5166">
        <w:rPr>
          <w:rFonts w:ascii="Times New Roman" w:eastAsia="Times New Roman" w:hAnsi="Times New Roman" w:cs="Times New Roman"/>
          <w:color w:val="000000"/>
          <w:sz w:val="28"/>
          <w:szCs w:val="28"/>
          <w:lang w:eastAsia="ru-RU"/>
        </w:rPr>
        <w:t xml:space="preserve">8. </w:t>
      </w:r>
      <w:proofErr w:type="gramStart"/>
      <w:r w:rsidRPr="00AD5166">
        <w:rPr>
          <w:rFonts w:ascii="Times New Roman" w:eastAsia="Times New Roman" w:hAnsi="Times New Roman" w:cs="Times New Roman"/>
          <w:color w:val="000000"/>
          <w:sz w:val="28"/>
          <w:szCs w:val="28"/>
          <w:lang w:eastAsia="ru-RU"/>
        </w:rPr>
        <w:t>В случае если гражданин или гражданский служащий обнаружили, что в представленных ими в кадровую службу государственного органа Кабардино-Балкарской Республики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F41025" w:rsidRPr="00AD5166" w:rsidRDefault="00F41025" w:rsidP="00F41025">
      <w:pPr>
        <w:shd w:val="clear" w:color="auto" w:fill="FFFFFF"/>
        <w:spacing w:before="192" w:after="192" w:line="250" w:lineRule="atLeast"/>
        <w:jc w:val="both"/>
        <w:textAlignment w:val="baseline"/>
        <w:rPr>
          <w:rFonts w:ascii="Times New Roman" w:eastAsia="Times New Roman" w:hAnsi="Times New Roman" w:cs="Times New Roman"/>
          <w:color w:val="000000"/>
          <w:sz w:val="28"/>
          <w:szCs w:val="28"/>
          <w:lang w:eastAsia="ru-RU"/>
        </w:rPr>
      </w:pPr>
      <w:r w:rsidRPr="00AD5166">
        <w:rPr>
          <w:rFonts w:ascii="Times New Roman" w:eastAsia="Times New Roman" w:hAnsi="Times New Roman" w:cs="Times New Roman"/>
          <w:color w:val="000000"/>
          <w:sz w:val="28"/>
          <w:szCs w:val="28"/>
          <w:lang w:eastAsia="ru-RU"/>
        </w:rPr>
        <w:t>Гражданин, назначаемый на должность гражданской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Гражданский служащий может представить уточненные сведения в течение одного месяца после окончания срока, указанного в подпункте «б» пункта 3 настоящего Положения.</w:t>
      </w:r>
    </w:p>
    <w:p w:rsidR="00F41025" w:rsidRPr="00AD5166" w:rsidRDefault="00F41025" w:rsidP="00F41025">
      <w:pPr>
        <w:shd w:val="clear" w:color="auto" w:fill="FFFFFF"/>
        <w:spacing w:before="192" w:after="192" w:line="250" w:lineRule="atLeast"/>
        <w:jc w:val="both"/>
        <w:textAlignment w:val="baseline"/>
        <w:rPr>
          <w:rFonts w:ascii="Times New Roman" w:eastAsia="Times New Roman" w:hAnsi="Times New Roman" w:cs="Times New Roman"/>
          <w:color w:val="000000"/>
          <w:sz w:val="28"/>
          <w:szCs w:val="28"/>
          <w:lang w:eastAsia="ru-RU"/>
        </w:rPr>
      </w:pPr>
      <w:r w:rsidRPr="00AD5166">
        <w:rPr>
          <w:rFonts w:ascii="Times New Roman" w:eastAsia="Times New Roman" w:hAnsi="Times New Roman" w:cs="Times New Roman"/>
          <w:color w:val="000000"/>
          <w:sz w:val="28"/>
          <w:szCs w:val="28"/>
          <w:lang w:eastAsia="ru-RU"/>
        </w:rPr>
        <w:t>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Кабардино-Балкарской Республики и урегулированию конфликта интересов.</w:t>
      </w:r>
    </w:p>
    <w:p w:rsidR="00F41025" w:rsidRPr="00AD5166" w:rsidRDefault="00F41025" w:rsidP="00F41025">
      <w:pPr>
        <w:shd w:val="clear" w:color="auto" w:fill="FFFFFF"/>
        <w:spacing w:before="192" w:after="192" w:line="250" w:lineRule="atLeast"/>
        <w:jc w:val="both"/>
        <w:textAlignment w:val="baseline"/>
        <w:rPr>
          <w:rFonts w:ascii="Times New Roman" w:eastAsia="Times New Roman" w:hAnsi="Times New Roman" w:cs="Times New Roman"/>
          <w:color w:val="000000"/>
          <w:sz w:val="28"/>
          <w:szCs w:val="28"/>
          <w:lang w:eastAsia="ru-RU"/>
        </w:rPr>
      </w:pPr>
      <w:r w:rsidRPr="00AD5166">
        <w:rPr>
          <w:rFonts w:ascii="Times New Roman" w:eastAsia="Times New Roman" w:hAnsi="Times New Roman" w:cs="Times New Roman"/>
          <w:color w:val="000000"/>
          <w:sz w:val="28"/>
          <w:szCs w:val="28"/>
          <w:lang w:eastAsia="ru-RU"/>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соответствии с законодательством Российской Федерации.</w:t>
      </w:r>
    </w:p>
    <w:p w:rsidR="00F41025" w:rsidRPr="00AD5166" w:rsidRDefault="00F41025" w:rsidP="00F41025">
      <w:pPr>
        <w:shd w:val="clear" w:color="auto" w:fill="FFFFFF"/>
        <w:spacing w:before="192" w:after="192" w:line="250" w:lineRule="atLeast"/>
        <w:jc w:val="both"/>
        <w:textAlignment w:val="baseline"/>
        <w:rPr>
          <w:rFonts w:ascii="Times New Roman" w:eastAsia="Times New Roman" w:hAnsi="Times New Roman" w:cs="Times New Roman"/>
          <w:color w:val="000000"/>
          <w:sz w:val="28"/>
          <w:szCs w:val="28"/>
          <w:lang w:eastAsia="ru-RU"/>
        </w:rPr>
      </w:pPr>
      <w:r w:rsidRPr="00AD5166">
        <w:rPr>
          <w:rFonts w:ascii="Times New Roman" w:eastAsia="Times New Roman" w:hAnsi="Times New Roman" w:cs="Times New Roman"/>
          <w:color w:val="000000"/>
          <w:sz w:val="28"/>
          <w:szCs w:val="28"/>
          <w:lang w:eastAsia="ru-RU"/>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являются сведениями </w:t>
      </w:r>
      <w:r w:rsidRPr="00AD5166">
        <w:rPr>
          <w:rFonts w:ascii="Times New Roman" w:eastAsia="Times New Roman" w:hAnsi="Times New Roman" w:cs="Times New Roman"/>
          <w:color w:val="000000"/>
          <w:sz w:val="28"/>
          <w:szCs w:val="28"/>
          <w:lang w:eastAsia="ru-RU"/>
        </w:rPr>
        <w:lastRenderedPageBreak/>
        <w:t>конфиденциального характера, если Федеральным законом они не отнесены к сведениям, составляющим государственную тайну.</w:t>
      </w:r>
    </w:p>
    <w:p w:rsidR="00F41025" w:rsidRPr="00AD5166" w:rsidRDefault="00F41025" w:rsidP="00F41025">
      <w:pPr>
        <w:shd w:val="clear" w:color="auto" w:fill="FFFFFF"/>
        <w:spacing w:before="192" w:after="192" w:line="250" w:lineRule="atLeast"/>
        <w:jc w:val="both"/>
        <w:textAlignment w:val="baseline"/>
        <w:rPr>
          <w:rFonts w:ascii="Times New Roman" w:eastAsia="Times New Roman" w:hAnsi="Times New Roman" w:cs="Times New Roman"/>
          <w:color w:val="000000"/>
          <w:sz w:val="28"/>
          <w:szCs w:val="28"/>
          <w:lang w:eastAsia="ru-RU"/>
        </w:rPr>
      </w:pPr>
      <w:r w:rsidRPr="00AD5166">
        <w:rPr>
          <w:rFonts w:ascii="Times New Roman" w:eastAsia="Times New Roman" w:hAnsi="Times New Roman" w:cs="Times New Roman"/>
          <w:color w:val="000000"/>
          <w:sz w:val="28"/>
          <w:szCs w:val="28"/>
          <w:lang w:eastAsia="ru-RU"/>
        </w:rPr>
        <w:t>Эти сведения предоставляются руководителю государственного органа Кабардино-Балкарской Республики и другим должностным лицам государственного органа Кабардино-Балкарской Республики,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законами и законами Кабардино-Балкарской Республики.</w:t>
      </w:r>
    </w:p>
    <w:p w:rsidR="00F41025" w:rsidRPr="00AD5166" w:rsidRDefault="00F41025" w:rsidP="00F41025">
      <w:pPr>
        <w:shd w:val="clear" w:color="auto" w:fill="FFFFFF"/>
        <w:spacing w:before="192" w:after="192" w:line="250" w:lineRule="atLeast"/>
        <w:jc w:val="both"/>
        <w:textAlignment w:val="baseline"/>
        <w:rPr>
          <w:rFonts w:ascii="Times New Roman" w:eastAsia="Times New Roman" w:hAnsi="Times New Roman" w:cs="Times New Roman"/>
          <w:color w:val="000000"/>
          <w:sz w:val="28"/>
          <w:szCs w:val="28"/>
          <w:lang w:eastAsia="ru-RU"/>
        </w:rPr>
      </w:pPr>
      <w:r w:rsidRPr="00AD5166">
        <w:rPr>
          <w:rFonts w:ascii="Times New Roman" w:eastAsia="Times New Roman" w:hAnsi="Times New Roman" w:cs="Times New Roman"/>
          <w:color w:val="000000"/>
          <w:sz w:val="28"/>
          <w:szCs w:val="28"/>
          <w:lang w:eastAsia="ru-RU"/>
        </w:rPr>
        <w:t xml:space="preserve">12. </w:t>
      </w:r>
      <w:proofErr w:type="gramStart"/>
      <w:r w:rsidRPr="00AD5166">
        <w:rPr>
          <w:rFonts w:ascii="Times New Roman" w:eastAsia="Times New Roman" w:hAnsi="Times New Roman" w:cs="Times New Roman"/>
          <w:color w:val="000000"/>
          <w:sz w:val="28"/>
          <w:szCs w:val="28"/>
          <w:lang w:eastAsia="ru-RU"/>
        </w:rPr>
        <w:t>Сведения о доходах, об имуществе и обязательствах имущественного характера гражданского служащего, его супруги (супруга) и несовершеннолетних детей в установленном порядке размещаются на официальном сайте соответствующего государственного органа Кабардино-Балкарской Республики, а в случае отсутствия этих сведений на официальном сайте соответствующего государственного органа Кабардино-Балкарской Республики - предоставляются средствам массовой информации для опубликования по их запросам.</w:t>
      </w:r>
      <w:proofErr w:type="gramEnd"/>
    </w:p>
    <w:p w:rsidR="00F41025" w:rsidRPr="00AD5166" w:rsidRDefault="00F41025" w:rsidP="00F41025">
      <w:pPr>
        <w:shd w:val="clear" w:color="auto" w:fill="FFFFFF"/>
        <w:spacing w:before="192" w:after="192" w:line="250" w:lineRule="atLeast"/>
        <w:jc w:val="both"/>
        <w:textAlignment w:val="baseline"/>
        <w:rPr>
          <w:rFonts w:ascii="Times New Roman" w:eastAsia="Times New Roman" w:hAnsi="Times New Roman" w:cs="Times New Roman"/>
          <w:color w:val="000000"/>
          <w:sz w:val="28"/>
          <w:szCs w:val="28"/>
          <w:lang w:eastAsia="ru-RU"/>
        </w:rPr>
      </w:pPr>
      <w:r w:rsidRPr="00AD5166">
        <w:rPr>
          <w:rFonts w:ascii="Times New Roman" w:eastAsia="Times New Roman" w:hAnsi="Times New Roman" w:cs="Times New Roman"/>
          <w:color w:val="000000"/>
          <w:sz w:val="28"/>
          <w:szCs w:val="28"/>
          <w:lang w:eastAsia="ru-RU"/>
        </w:rPr>
        <w:t>13. Государственные гражданские служащие Кабардино-Балкарской Республики,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41025" w:rsidRPr="00AD5166" w:rsidRDefault="00F41025" w:rsidP="00F41025">
      <w:pPr>
        <w:shd w:val="clear" w:color="auto" w:fill="FFFFFF"/>
        <w:spacing w:after="0" w:line="250" w:lineRule="atLeast"/>
        <w:jc w:val="both"/>
        <w:textAlignment w:val="baseline"/>
        <w:rPr>
          <w:rFonts w:ascii="Times New Roman" w:eastAsia="Times New Roman" w:hAnsi="Times New Roman" w:cs="Times New Roman"/>
          <w:color w:val="000000"/>
          <w:sz w:val="28"/>
          <w:szCs w:val="28"/>
          <w:lang w:eastAsia="ru-RU"/>
        </w:rPr>
      </w:pPr>
      <w:r w:rsidRPr="00AD5166">
        <w:rPr>
          <w:rFonts w:ascii="Times New Roman" w:eastAsia="Times New Roman" w:hAnsi="Times New Roman" w:cs="Times New Roman"/>
          <w:color w:val="000000"/>
          <w:sz w:val="28"/>
          <w:szCs w:val="28"/>
          <w:lang w:eastAsia="ru-RU"/>
        </w:rPr>
        <w:t xml:space="preserve">14. </w:t>
      </w:r>
      <w:proofErr w:type="gramStart"/>
      <w:r w:rsidRPr="00AD5166">
        <w:rPr>
          <w:rFonts w:ascii="Times New Roman" w:eastAsia="Times New Roman" w:hAnsi="Times New Roman" w:cs="Times New Roman"/>
          <w:color w:val="000000"/>
          <w:sz w:val="28"/>
          <w:szCs w:val="28"/>
          <w:lang w:eastAsia="ru-RU"/>
        </w:rPr>
        <w:t>Сведения о доходах, об имуществе и обязательствах имущественного характера, представленные в соответствии с настоящим Положением гражданином или государственным гражданским служащим Кабардино-Балкарской Республики, указанным в </w:t>
      </w:r>
      <w:hyperlink r:id="rId7" w:anchor="Par11" w:history="1">
        <w:r w:rsidRPr="00AD5166">
          <w:rPr>
            <w:rFonts w:ascii="Times New Roman" w:eastAsia="Times New Roman" w:hAnsi="Times New Roman" w:cs="Times New Roman"/>
            <w:color w:val="0D2E3F"/>
            <w:sz w:val="28"/>
            <w:szCs w:val="28"/>
            <w:lang w:eastAsia="ru-RU"/>
          </w:rPr>
          <w:t>пункте 6</w:t>
        </w:r>
      </w:hyperlink>
      <w:r w:rsidRPr="00AD5166">
        <w:rPr>
          <w:rFonts w:ascii="Times New Roman" w:eastAsia="Times New Roman" w:hAnsi="Times New Roman" w:cs="Times New Roman"/>
          <w:color w:val="000000"/>
          <w:sz w:val="28"/>
          <w:szCs w:val="28"/>
          <w:lang w:eastAsia="ru-RU"/>
        </w:rPr>
        <w:t> настоящего Положения, при назначении на должность гражданской службы,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roofErr w:type="gramEnd"/>
    </w:p>
    <w:p w:rsidR="00F41025" w:rsidRPr="00AD5166" w:rsidRDefault="00F41025" w:rsidP="00F41025">
      <w:pPr>
        <w:shd w:val="clear" w:color="auto" w:fill="FFFFFF"/>
        <w:spacing w:after="0" w:line="250" w:lineRule="atLeast"/>
        <w:jc w:val="both"/>
        <w:textAlignment w:val="baseline"/>
        <w:rPr>
          <w:rFonts w:ascii="Times New Roman" w:eastAsia="Times New Roman" w:hAnsi="Times New Roman" w:cs="Times New Roman"/>
          <w:color w:val="000000"/>
          <w:sz w:val="28"/>
          <w:szCs w:val="28"/>
          <w:lang w:eastAsia="ru-RU"/>
        </w:rPr>
      </w:pPr>
      <w:r w:rsidRPr="00AD5166">
        <w:rPr>
          <w:rFonts w:ascii="Times New Roman" w:eastAsia="Times New Roman" w:hAnsi="Times New Roman" w:cs="Times New Roman"/>
          <w:color w:val="000000"/>
          <w:sz w:val="28"/>
          <w:szCs w:val="28"/>
          <w:lang w:eastAsia="ru-RU"/>
        </w:rPr>
        <w:t>Сведения о доходах, об имуществе и обязательствах имущественного характера, представленные в соответствии с настоящим Положением гражданином или государственным гражданским служащим Кабардино-Балкарской Республики, указанным в </w:t>
      </w:r>
      <w:hyperlink r:id="rId8" w:anchor="Par11" w:history="1">
        <w:r w:rsidRPr="00AD5166">
          <w:rPr>
            <w:rFonts w:ascii="Times New Roman" w:eastAsia="Times New Roman" w:hAnsi="Times New Roman" w:cs="Times New Roman"/>
            <w:color w:val="0D2E3F"/>
            <w:sz w:val="28"/>
            <w:szCs w:val="28"/>
            <w:lang w:eastAsia="ru-RU"/>
          </w:rPr>
          <w:t>пункте 6</w:t>
        </w:r>
      </w:hyperlink>
      <w:r w:rsidRPr="00AD5166">
        <w:rPr>
          <w:rFonts w:ascii="Times New Roman" w:eastAsia="Times New Roman" w:hAnsi="Times New Roman" w:cs="Times New Roman"/>
          <w:color w:val="000000"/>
          <w:sz w:val="28"/>
          <w:szCs w:val="28"/>
          <w:lang w:eastAsia="ru-RU"/>
        </w:rPr>
        <w:t xml:space="preserve"> настоящего Положения, в случае </w:t>
      </w:r>
      <w:proofErr w:type="spellStart"/>
      <w:r w:rsidRPr="00AD5166">
        <w:rPr>
          <w:rFonts w:ascii="Times New Roman" w:eastAsia="Times New Roman" w:hAnsi="Times New Roman" w:cs="Times New Roman"/>
          <w:color w:val="000000"/>
          <w:sz w:val="28"/>
          <w:szCs w:val="28"/>
          <w:lang w:eastAsia="ru-RU"/>
        </w:rPr>
        <w:t>непоступления</w:t>
      </w:r>
      <w:proofErr w:type="spellEnd"/>
      <w:r w:rsidRPr="00AD5166">
        <w:rPr>
          <w:rFonts w:ascii="Times New Roman" w:eastAsia="Times New Roman" w:hAnsi="Times New Roman" w:cs="Times New Roman"/>
          <w:color w:val="000000"/>
          <w:sz w:val="28"/>
          <w:szCs w:val="28"/>
          <w:lang w:eastAsia="ru-RU"/>
        </w:rPr>
        <w:t xml:space="preserve"> на должность гражданской службы в дальнейшем не могут быть использованы и подлежат уничтожению.</w:t>
      </w:r>
    </w:p>
    <w:p w:rsidR="00F41025" w:rsidRPr="00AD5166" w:rsidRDefault="00F41025" w:rsidP="00F41025">
      <w:pPr>
        <w:shd w:val="clear" w:color="auto" w:fill="FFFFFF"/>
        <w:spacing w:before="192" w:after="192" w:line="250" w:lineRule="atLeast"/>
        <w:jc w:val="both"/>
        <w:textAlignment w:val="baseline"/>
        <w:rPr>
          <w:rFonts w:ascii="Times New Roman" w:eastAsia="Times New Roman" w:hAnsi="Times New Roman" w:cs="Times New Roman"/>
          <w:color w:val="000000"/>
          <w:sz w:val="28"/>
          <w:szCs w:val="28"/>
          <w:lang w:eastAsia="ru-RU"/>
        </w:rPr>
      </w:pPr>
      <w:r w:rsidRPr="00AD5166">
        <w:rPr>
          <w:rFonts w:ascii="Times New Roman" w:eastAsia="Times New Roman" w:hAnsi="Times New Roman" w:cs="Times New Roman"/>
          <w:color w:val="000000"/>
          <w:sz w:val="28"/>
          <w:szCs w:val="28"/>
          <w:lang w:eastAsia="ru-RU"/>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w:t>
      </w:r>
      <w:r w:rsidRPr="00AD5166">
        <w:rPr>
          <w:rFonts w:ascii="Times New Roman" w:eastAsia="Times New Roman" w:hAnsi="Times New Roman" w:cs="Times New Roman"/>
          <w:color w:val="000000"/>
          <w:sz w:val="28"/>
          <w:szCs w:val="28"/>
          <w:lang w:eastAsia="ru-RU"/>
        </w:rPr>
        <w:lastRenderedPageBreak/>
        <w:t>или подвергается иным видам ответственности в соответствии с законодательством Российской Федерации.</w:t>
      </w:r>
    </w:p>
    <w:p w:rsidR="00F41025" w:rsidRPr="00AD5166" w:rsidRDefault="00F41025" w:rsidP="00F41025">
      <w:pPr>
        <w:rPr>
          <w:rFonts w:ascii="Times New Roman" w:hAnsi="Times New Roman" w:cs="Times New Roman"/>
          <w:sz w:val="28"/>
          <w:szCs w:val="28"/>
        </w:rPr>
      </w:pPr>
    </w:p>
    <w:p w:rsidR="00633639" w:rsidRDefault="00633639"/>
    <w:sectPr w:rsidR="00633639" w:rsidSect="006336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1025"/>
    <w:rsid w:val="00633639"/>
    <w:rsid w:val="00F41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0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Y:\%D0%A5%D0%B0%D0%BF%D0%BE%D0%B2%D0%B0%20%D0%9C.%D0%9F\%D0%9A%D0%BE%D1%88_%D0%BF%D1%80%20%D0%BA%20%D0%A3%D0%93_%D0%BF%D0%BE%D0%BB%D0%BE%D0%B6%20%D0%BE%20%D0%BF%D1%80%D0%B5%D0%B4%D1%81%D1%82%D0%B0%D0%B2%D0%BB%20%D1%81%D0%B2.%20%D0%BE%20%D0%B4%D0%BE%D1%85%D0%BE%D0%B4%20%D0%B3%D0%B3%D1%81.doc" TargetMode="External"/><Relationship Id="rId3" Type="http://schemas.openxmlformats.org/officeDocument/2006/relationships/webSettings" Target="webSettings.xml"/><Relationship Id="rId7" Type="http://schemas.openxmlformats.org/officeDocument/2006/relationships/hyperlink" Target="file:///Y:\%D0%A5%D0%B0%D0%BF%D0%BE%D0%B2%D0%B0%20%D0%9C.%D0%9F\%D0%9A%D0%BE%D1%88_%D0%BF%D1%80%20%D0%BA%20%D0%A3%D0%93_%D0%BF%D0%BE%D0%BB%D0%BE%D0%B6%20%D0%BE%20%D0%BF%D1%80%D0%B5%D0%B4%D1%81%D1%82%D0%B0%D0%B2%D0%BB%20%D1%81%D0%B2.%20%D0%BE%20%D0%B4%D0%BE%D1%85%D0%BE%D0%B4%20%D0%B3%D0%B3%D1%81.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Y:\%D0%A5%D0%B0%D0%BF%D0%BE%D0%B2%D0%B0%20%D0%9C.%D0%9F\%D0%9A%D0%BE%D1%88_%D0%BF%D1%80%20%D0%BA%20%D0%A3%D0%93_%D0%BF%D0%BE%D0%BB%D0%BE%D0%B6%20%D0%BE%20%D0%BF%D1%80%D0%B5%D0%B4%D1%81%D1%82%D0%B0%D0%B2%D0%BB%20%D1%81%D0%B2.%20%D0%BE%20%D0%B4%D0%BE%D1%85%D0%BE%D0%B4%20%D0%B3%D0%B3%D1%81.doc" TargetMode="External"/><Relationship Id="rId5" Type="http://schemas.openxmlformats.org/officeDocument/2006/relationships/hyperlink" Target="file:///Y:\%D0%A5%D0%B0%D0%BF%D0%BE%D0%B2%D0%B0%20%D0%9C.%D0%9F\%D0%9A%D0%BE%D1%88_%D0%BF%D1%80%20%D0%BA%20%D0%A3%D0%93_%D0%BF%D0%BE%D0%BB%D0%BE%D0%B6%20%D0%BE%20%D0%BF%D1%80%D0%B5%D0%B4%D1%81%D1%82%D0%B0%D0%B2%D0%BB%20%D1%81%D0%B2.%20%D0%BE%20%D0%B4%D0%BE%D1%85%D0%BE%D0%B4%20%D0%B3%D0%B3%D1%81.doc" TargetMode="External"/><Relationship Id="rId10" Type="http://schemas.openxmlformats.org/officeDocument/2006/relationships/theme" Target="theme/theme1.xml"/><Relationship Id="rId4" Type="http://schemas.openxmlformats.org/officeDocument/2006/relationships/hyperlink" Target="file:///Y:\%D0%A5%D0%B0%D0%BF%D0%BE%D0%B2%D0%B0%20%D0%9C.%D0%9F\%D0%9A%D0%BE%D1%88_%D0%BF%D1%80%20%D0%BA%20%D0%A3%D0%93_%D0%BF%D0%BE%D0%BB%D0%BE%D0%B6%20%D0%BE%20%D0%BF%D1%80%D0%B5%D0%B4%D1%81%D1%82%D0%B0%D0%B2%D0%BB%20%D1%81%D0%B2.%20%D0%BE%20%D0%B4%D0%BE%D1%85%D0%BE%D0%B4%20%D0%B3%D0%B3%D1%81.doc"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1845</Words>
  <Characters>10521</Characters>
  <Application>Microsoft Office Word</Application>
  <DocSecurity>0</DocSecurity>
  <Lines>87</Lines>
  <Paragraphs>24</Paragraphs>
  <ScaleCrop>false</ScaleCrop>
  <Company>Hewlett-Packard Company</Company>
  <LinksUpToDate>false</LinksUpToDate>
  <CharactersWithSpaces>12342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226</dc:creator>
  <cp:keywords/>
  <dc:description/>
  <cp:lastModifiedBy>226</cp:lastModifiedBy>
  <cp:revision>2</cp:revision>
  <dcterms:created xsi:type="dcterms:W3CDTF">2015-03-10T11:22:00Z</dcterms:created>
  <dcterms:modified xsi:type="dcterms:W3CDTF">2015-03-10T11:27:00Z</dcterms:modified>
</cp:coreProperties>
</file>