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4B" w:rsidRPr="00554628" w:rsidRDefault="0004354B" w:rsidP="0004354B">
      <w:pPr>
        <w:jc w:val="right"/>
        <w:rPr>
          <w:rFonts w:eastAsiaTheme="minorEastAsia"/>
          <w:lang w:eastAsia="ru-RU"/>
        </w:rPr>
      </w:pPr>
      <w:r w:rsidRPr="00554628">
        <w:rPr>
          <w:rFonts w:eastAsiaTheme="minorEastAsia"/>
          <w:lang w:eastAsia="ru-RU"/>
        </w:rPr>
        <w:t>Проект</w:t>
      </w:r>
    </w:p>
    <w:p w:rsidR="00624A34" w:rsidRDefault="00624A34">
      <w:pPr>
        <w:rPr>
          <w:bCs/>
        </w:rPr>
      </w:pPr>
    </w:p>
    <w:p w:rsidR="00624A34" w:rsidRDefault="00624A34">
      <w:pPr>
        <w:rPr>
          <w:bCs/>
        </w:rPr>
      </w:pPr>
    </w:p>
    <w:p w:rsidR="0004354B" w:rsidRDefault="0004354B" w:rsidP="000435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ПРАВИТЕЛЬСТВО КАБАРДИНО-БАЛКАРСКОЙ РЕСПУБЛИКИ</w:t>
      </w:r>
    </w:p>
    <w:p w:rsidR="0004354B" w:rsidRDefault="0004354B" w:rsidP="0004354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4354B" w:rsidRDefault="0004354B" w:rsidP="000435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4354B" w:rsidRDefault="0004354B" w:rsidP="0004354B">
      <w:pPr>
        <w:autoSpaceDE w:val="0"/>
        <w:autoSpaceDN w:val="0"/>
        <w:adjustRightInd w:val="0"/>
        <w:jc w:val="center"/>
        <w:rPr>
          <w:b/>
          <w:bCs/>
        </w:rPr>
      </w:pPr>
    </w:p>
    <w:p w:rsidR="0004354B" w:rsidRPr="004C5946" w:rsidRDefault="0004354B" w:rsidP="0004354B">
      <w:pPr>
        <w:autoSpaceDE w:val="0"/>
        <w:autoSpaceDN w:val="0"/>
        <w:adjustRightInd w:val="0"/>
        <w:jc w:val="center"/>
        <w:rPr>
          <w:b/>
          <w:bCs/>
        </w:rPr>
      </w:pPr>
      <w:r w:rsidRPr="004C5946">
        <w:rPr>
          <w:b/>
          <w:bCs/>
        </w:rPr>
        <w:t xml:space="preserve">Об уполномоченном исполнительном органе государственной власти Кабардино-Балкарской Республики по содействию </w:t>
      </w:r>
      <w:r w:rsidR="00DE096B" w:rsidRPr="004C5946">
        <w:rPr>
          <w:b/>
        </w:rPr>
        <w:t>развитию</w:t>
      </w:r>
      <w:r w:rsidR="00DE096B" w:rsidRPr="004C5946">
        <w:rPr>
          <w:b/>
          <w:bCs/>
        </w:rPr>
        <w:t xml:space="preserve"> </w:t>
      </w:r>
      <w:r w:rsidRPr="004C5946">
        <w:rPr>
          <w:b/>
          <w:bCs/>
        </w:rPr>
        <w:t>конкуренции в Кабардино-Балка</w:t>
      </w:r>
      <w:bookmarkStart w:id="0" w:name="_GoBack"/>
      <w:bookmarkEnd w:id="0"/>
      <w:r w:rsidRPr="004C5946">
        <w:rPr>
          <w:b/>
          <w:bCs/>
        </w:rPr>
        <w:t>рской Республике</w:t>
      </w:r>
    </w:p>
    <w:p w:rsidR="0004354B" w:rsidRDefault="0004354B" w:rsidP="0004354B">
      <w:pPr>
        <w:autoSpaceDE w:val="0"/>
        <w:autoSpaceDN w:val="0"/>
        <w:adjustRightInd w:val="0"/>
        <w:jc w:val="both"/>
      </w:pPr>
    </w:p>
    <w:p w:rsidR="005A10B6" w:rsidRPr="00DE096B" w:rsidRDefault="005A10B6" w:rsidP="00572313">
      <w:pPr>
        <w:autoSpaceDE w:val="0"/>
        <w:autoSpaceDN w:val="0"/>
        <w:adjustRightInd w:val="0"/>
        <w:ind w:firstLine="709"/>
        <w:jc w:val="both"/>
      </w:pPr>
      <w:r w:rsidRPr="00DE096B">
        <w:rPr>
          <w:bCs/>
        </w:rPr>
        <w:t>Во исполнение требований плана мероприятий («дорожной карты») «Развитие конкуренции и совершенствование антимонопольной политики», утвержденного распоряжением Правительства Российской Федерации от 28 декабря 2012 г. № 2579-р</w:t>
      </w:r>
      <w:r w:rsidR="00934BC1">
        <w:rPr>
          <w:bCs/>
        </w:rPr>
        <w:t>,</w:t>
      </w:r>
      <w:r w:rsidRPr="00DE096B">
        <w:t xml:space="preserve"> Правительство Кабардино-Балкарской Республики </w:t>
      </w:r>
      <w:proofErr w:type="gramStart"/>
      <w:r w:rsidRPr="00DE096B">
        <w:t>п</w:t>
      </w:r>
      <w:proofErr w:type="gramEnd"/>
      <w:r w:rsidR="00934BC1" w:rsidRPr="00934BC1">
        <w:t xml:space="preserve"> </w:t>
      </w:r>
      <w:r w:rsidRPr="00DE096B">
        <w:t>о</w:t>
      </w:r>
      <w:r w:rsidR="00934BC1" w:rsidRPr="00934BC1">
        <w:t xml:space="preserve"> </w:t>
      </w:r>
      <w:r w:rsidRPr="00DE096B">
        <w:t>с</w:t>
      </w:r>
      <w:r w:rsidR="00934BC1" w:rsidRPr="00934BC1">
        <w:t xml:space="preserve"> </w:t>
      </w:r>
      <w:r w:rsidRPr="00DE096B">
        <w:t>т</w:t>
      </w:r>
      <w:r w:rsidR="00934BC1" w:rsidRPr="00934BC1">
        <w:t xml:space="preserve"> </w:t>
      </w:r>
      <w:r w:rsidRPr="00DE096B">
        <w:t>а</w:t>
      </w:r>
      <w:r w:rsidR="00934BC1" w:rsidRPr="00934BC1">
        <w:t xml:space="preserve"> </w:t>
      </w:r>
      <w:r w:rsidRPr="00DE096B">
        <w:t>н</w:t>
      </w:r>
      <w:r w:rsidR="00934BC1" w:rsidRPr="00934BC1">
        <w:t xml:space="preserve"> </w:t>
      </w:r>
      <w:r w:rsidRPr="00DE096B">
        <w:t>о</w:t>
      </w:r>
      <w:r w:rsidR="00934BC1" w:rsidRPr="00934BC1">
        <w:t xml:space="preserve"> </w:t>
      </w:r>
      <w:r w:rsidRPr="00DE096B">
        <w:t>в</w:t>
      </w:r>
      <w:r w:rsidR="00934BC1" w:rsidRPr="00934BC1">
        <w:t xml:space="preserve"> </w:t>
      </w:r>
      <w:r w:rsidRPr="00DE096B">
        <w:t>л</w:t>
      </w:r>
      <w:r w:rsidR="00934BC1" w:rsidRPr="00934BC1">
        <w:t xml:space="preserve"> </w:t>
      </w:r>
      <w:r w:rsidRPr="00DE096B">
        <w:t>я</w:t>
      </w:r>
      <w:r w:rsidR="00934BC1" w:rsidRPr="00934BC1">
        <w:t xml:space="preserve"> </w:t>
      </w:r>
      <w:r w:rsidRPr="00DE096B">
        <w:t>е</w:t>
      </w:r>
      <w:r w:rsidR="00934BC1" w:rsidRPr="00934BC1">
        <w:t xml:space="preserve"> </w:t>
      </w:r>
      <w:r w:rsidRPr="00DE096B">
        <w:t>т:</w:t>
      </w:r>
    </w:p>
    <w:p w:rsidR="005A10B6" w:rsidRPr="00DE096B" w:rsidRDefault="005A10B6" w:rsidP="004B34C9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 w:rsidRPr="00DE096B">
        <w:rPr>
          <w:bCs/>
        </w:rPr>
        <w:t xml:space="preserve">Определить </w:t>
      </w:r>
      <w:r w:rsidR="00934BC1">
        <w:rPr>
          <w:bCs/>
        </w:rPr>
        <w:t>М</w:t>
      </w:r>
      <w:r w:rsidRPr="00DE096B">
        <w:rPr>
          <w:bCs/>
        </w:rPr>
        <w:t xml:space="preserve">инистерство экономического развития Кабардино-Балкарской Республики уполномоченным исполнительным органом государственной власти Кабардино-Балкарской Республики по содействию </w:t>
      </w:r>
      <w:r w:rsidR="00DE096B">
        <w:t>развитию</w:t>
      </w:r>
      <w:r w:rsidR="00DE096B" w:rsidRPr="00DE096B">
        <w:rPr>
          <w:bCs/>
        </w:rPr>
        <w:t xml:space="preserve"> </w:t>
      </w:r>
      <w:r w:rsidRPr="00DE096B">
        <w:rPr>
          <w:bCs/>
        </w:rPr>
        <w:t>конкуренции в Кабардино-Балкарской Республике.</w:t>
      </w:r>
    </w:p>
    <w:p w:rsidR="000F4262" w:rsidRPr="00DE096B" w:rsidRDefault="008B3E38" w:rsidP="000F426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E096B">
        <w:t>Внести</w:t>
      </w:r>
      <w:r w:rsidR="00934BC1">
        <w:t xml:space="preserve"> изменения</w:t>
      </w:r>
      <w:r w:rsidRPr="00DE096B">
        <w:t xml:space="preserve"> в Положение о Министерстве экономического развития Кабардино-Балкарской Республики, утвержденное </w:t>
      </w:r>
      <w:r w:rsidR="005E33CB">
        <w:t>п</w:t>
      </w:r>
      <w:r w:rsidRPr="00DE096B">
        <w:t>остановлением Правительства Кабардино-Балкарской Республики от 11 апреля 2013 г</w:t>
      </w:r>
      <w:r w:rsidR="00293326">
        <w:t>.</w:t>
      </w:r>
      <w:r w:rsidRPr="00DE096B">
        <w:t xml:space="preserve"> </w:t>
      </w:r>
      <w:r w:rsidR="00F75322" w:rsidRPr="00DE096B">
        <w:t>№</w:t>
      </w:r>
      <w:r w:rsidRPr="00DE096B">
        <w:t xml:space="preserve"> 110-ПП</w:t>
      </w:r>
      <w:r w:rsidR="00293326">
        <w:t xml:space="preserve">, </w:t>
      </w:r>
      <w:r w:rsidR="000F4262" w:rsidRPr="00DE096B">
        <w:t>дополн</w:t>
      </w:r>
      <w:r w:rsidR="00293326">
        <w:t>ив</w:t>
      </w:r>
      <w:r w:rsidR="000F4262" w:rsidRPr="00DE096B">
        <w:t xml:space="preserve"> подпунктом следующего содержания:</w:t>
      </w:r>
    </w:p>
    <w:p w:rsidR="000F4262" w:rsidRDefault="000F4262" w:rsidP="000F426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E096B">
        <w:t>«</w:t>
      </w:r>
      <w:r w:rsidR="00B622F2">
        <w:t xml:space="preserve">4.29 </w:t>
      </w:r>
      <w:r w:rsidRPr="00DE096B">
        <w:t xml:space="preserve">является уполномоченным </w:t>
      </w:r>
      <w:r>
        <w:t xml:space="preserve">исполнительным органом государственной власти Кабардино-Балкарской Республики </w:t>
      </w:r>
      <w:r w:rsidRPr="004B34C9">
        <w:rPr>
          <w:bCs/>
        </w:rPr>
        <w:t xml:space="preserve">по содействию </w:t>
      </w:r>
      <w:r w:rsidR="00DE096B">
        <w:t>развитию</w:t>
      </w:r>
      <w:r w:rsidR="00DE096B" w:rsidRPr="004B34C9">
        <w:rPr>
          <w:bCs/>
        </w:rPr>
        <w:t xml:space="preserve"> </w:t>
      </w:r>
      <w:r w:rsidRPr="004B34C9">
        <w:rPr>
          <w:bCs/>
        </w:rPr>
        <w:t>конкуренции в Кабардино-Балкарской Республике</w:t>
      </w:r>
      <w:r>
        <w:rPr>
          <w:bCs/>
        </w:rPr>
        <w:t>».</w:t>
      </w:r>
    </w:p>
    <w:p w:rsidR="0054494B" w:rsidRDefault="00F75322" w:rsidP="00F75322">
      <w:pPr>
        <w:autoSpaceDE w:val="0"/>
        <w:autoSpaceDN w:val="0"/>
        <w:adjustRightInd w:val="0"/>
        <w:ind w:firstLine="709"/>
        <w:jc w:val="both"/>
      </w:pPr>
      <w:r w:rsidRPr="00F75322">
        <w:t>3.</w:t>
      </w:r>
      <w:r w:rsidRPr="00F75322">
        <w:tab/>
        <w:t xml:space="preserve">Министерству экономического развития Кабардино-Балкарской Республики совместно с исполнительными органами государственной власти Кабардино-Балкарской Республики организовать внедрение </w:t>
      </w:r>
      <w:r w:rsidR="00B622F2">
        <w:t xml:space="preserve">в </w:t>
      </w:r>
      <w:r w:rsidRPr="00F75322">
        <w:t>Кабардино-Балкарской Республик</w:t>
      </w:r>
      <w:r w:rsidR="00B622F2">
        <w:t>е</w:t>
      </w:r>
      <w:r w:rsidRPr="00F75322">
        <w:t xml:space="preserve"> Стандарта развития конкуренции в субъектах Российской Федерации, разработанного во исполнение плана мероприятий («дорожной карты») «Развитие конкуренции и совершенствование антимонопольной политики», утвержденного Распоряжением Правительства Российской Федерации от 28.12.2012 № 2579-р.</w:t>
      </w:r>
    </w:p>
    <w:p w:rsidR="003D6C32" w:rsidRDefault="003D6C32" w:rsidP="00F75322">
      <w:pPr>
        <w:autoSpaceDE w:val="0"/>
        <w:autoSpaceDN w:val="0"/>
        <w:adjustRightInd w:val="0"/>
        <w:ind w:firstLine="709"/>
        <w:jc w:val="both"/>
      </w:pPr>
    </w:p>
    <w:p w:rsidR="007B28F1" w:rsidRDefault="007B28F1" w:rsidP="00F75322">
      <w:pPr>
        <w:autoSpaceDE w:val="0"/>
        <w:autoSpaceDN w:val="0"/>
        <w:adjustRightInd w:val="0"/>
        <w:ind w:firstLine="709"/>
        <w:jc w:val="both"/>
      </w:pPr>
    </w:p>
    <w:p w:rsidR="007B28F1" w:rsidRDefault="007B28F1" w:rsidP="00F75322">
      <w:pPr>
        <w:autoSpaceDE w:val="0"/>
        <w:autoSpaceDN w:val="0"/>
        <w:adjustRightInd w:val="0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D6C32" w:rsidTr="007B28F1">
        <w:tc>
          <w:tcPr>
            <w:tcW w:w="4643" w:type="dxa"/>
          </w:tcPr>
          <w:p w:rsidR="003D6C32" w:rsidRDefault="003D6C32" w:rsidP="007B28F1">
            <w:pPr>
              <w:tabs>
                <w:tab w:val="left" w:pos="851"/>
              </w:tabs>
              <w:ind w:firstLine="3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Правительства</w:t>
            </w:r>
          </w:p>
          <w:p w:rsidR="003D6C32" w:rsidRPr="003D6C32" w:rsidRDefault="003D6C32" w:rsidP="007B28F1">
            <w:pPr>
              <w:tabs>
                <w:tab w:val="left" w:pos="851"/>
              </w:tabs>
              <w:ind w:firstLine="3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Кабардино-Балкарской Республики</w:t>
            </w:r>
          </w:p>
        </w:tc>
        <w:tc>
          <w:tcPr>
            <w:tcW w:w="4643" w:type="dxa"/>
          </w:tcPr>
          <w:p w:rsidR="003D6C32" w:rsidRDefault="003D6C32" w:rsidP="00F75322">
            <w:pPr>
              <w:autoSpaceDE w:val="0"/>
              <w:autoSpaceDN w:val="0"/>
              <w:adjustRightInd w:val="0"/>
              <w:jc w:val="both"/>
            </w:pPr>
          </w:p>
          <w:p w:rsidR="003D6C32" w:rsidRDefault="00C902C2" w:rsidP="007B28F1">
            <w:pPr>
              <w:autoSpaceDE w:val="0"/>
              <w:autoSpaceDN w:val="0"/>
              <w:adjustRightInd w:val="0"/>
              <w:jc w:val="right"/>
            </w:pPr>
            <w:r>
              <w:t xml:space="preserve">А. </w:t>
            </w:r>
            <w:r w:rsidR="003D6C32">
              <w:t>Мусуков</w:t>
            </w:r>
          </w:p>
        </w:tc>
      </w:tr>
    </w:tbl>
    <w:p w:rsidR="003D6C32" w:rsidRDefault="003D6C32" w:rsidP="00F75322">
      <w:pPr>
        <w:autoSpaceDE w:val="0"/>
        <w:autoSpaceDN w:val="0"/>
        <w:adjustRightInd w:val="0"/>
        <w:ind w:firstLine="709"/>
        <w:jc w:val="both"/>
      </w:pPr>
    </w:p>
    <w:p w:rsidR="00F75322" w:rsidRDefault="00F75322" w:rsidP="00F75322">
      <w:pPr>
        <w:autoSpaceDE w:val="0"/>
        <w:autoSpaceDN w:val="0"/>
        <w:adjustRightInd w:val="0"/>
        <w:jc w:val="both"/>
      </w:pPr>
    </w:p>
    <w:p w:rsidR="003D6C32" w:rsidRDefault="003D6C32" w:rsidP="003D6C32">
      <w:pPr>
        <w:tabs>
          <w:tab w:val="left" w:pos="851"/>
        </w:tabs>
        <w:ind w:firstLine="38"/>
        <w:jc w:val="both"/>
        <w:rPr>
          <w:rFonts w:eastAsia="Times New Roman"/>
          <w:lang w:eastAsia="ru-RU"/>
        </w:rPr>
      </w:pPr>
      <w:r w:rsidRPr="003D6C32">
        <w:rPr>
          <w:rFonts w:eastAsia="Times New Roman"/>
          <w:lang w:eastAsia="ru-RU"/>
        </w:rPr>
        <w:t xml:space="preserve">   </w:t>
      </w:r>
    </w:p>
    <w:p w:rsidR="001C3B4A" w:rsidRDefault="003D6C32" w:rsidP="007B28F1">
      <w:pPr>
        <w:tabs>
          <w:tab w:val="left" w:pos="851"/>
        </w:tabs>
        <w:ind w:firstLine="38"/>
        <w:jc w:val="both"/>
      </w:pPr>
      <w:r>
        <w:rPr>
          <w:rFonts w:eastAsia="Times New Roman"/>
          <w:lang w:eastAsia="ru-RU"/>
        </w:rPr>
        <w:lastRenderedPageBreak/>
        <w:t xml:space="preserve">                                          </w:t>
      </w:r>
    </w:p>
    <w:p w:rsidR="001C3B4A" w:rsidRDefault="001C3B4A" w:rsidP="008B3E38">
      <w:pPr>
        <w:autoSpaceDE w:val="0"/>
        <w:autoSpaceDN w:val="0"/>
        <w:adjustRightInd w:val="0"/>
        <w:ind w:firstLine="709"/>
        <w:jc w:val="both"/>
      </w:pPr>
    </w:p>
    <w:p w:rsidR="001C3B4A" w:rsidRPr="001C3B4A" w:rsidRDefault="001C3B4A" w:rsidP="001C3B4A">
      <w:pPr>
        <w:jc w:val="center"/>
        <w:rPr>
          <w:rFonts w:eastAsia="Times New Roman"/>
          <w:szCs w:val="24"/>
          <w:lang w:eastAsia="ru-RU"/>
        </w:rPr>
      </w:pPr>
      <w:r w:rsidRPr="001C3B4A">
        <w:rPr>
          <w:rFonts w:eastAsia="Times New Roman"/>
          <w:szCs w:val="24"/>
          <w:lang w:eastAsia="ru-RU"/>
        </w:rPr>
        <w:t>Пояснительная записка</w:t>
      </w:r>
    </w:p>
    <w:p w:rsidR="001C3B4A" w:rsidRPr="001C3B4A" w:rsidRDefault="001C3B4A" w:rsidP="001C3B4A">
      <w:pPr>
        <w:jc w:val="center"/>
        <w:rPr>
          <w:rFonts w:eastAsia="Times New Roman"/>
          <w:szCs w:val="24"/>
          <w:lang w:eastAsia="ru-RU"/>
        </w:rPr>
      </w:pPr>
    </w:p>
    <w:p w:rsidR="001C3B4A" w:rsidRDefault="001C3B4A" w:rsidP="001C3B4A">
      <w:pPr>
        <w:autoSpaceDE w:val="0"/>
        <w:autoSpaceDN w:val="0"/>
        <w:adjustRightInd w:val="0"/>
        <w:jc w:val="center"/>
        <w:rPr>
          <w:b/>
          <w:bCs/>
        </w:rPr>
      </w:pPr>
      <w:r w:rsidRPr="001C3B4A">
        <w:rPr>
          <w:rFonts w:eastAsia="Times New Roman"/>
          <w:bCs/>
          <w:lang w:eastAsia="ru-RU"/>
        </w:rPr>
        <w:t xml:space="preserve">к проекту постановления Правительства Кабардино-Балкарской Республики </w:t>
      </w:r>
      <w:r>
        <w:rPr>
          <w:rFonts w:eastAsia="Times New Roman"/>
          <w:bCs/>
          <w:lang w:eastAsia="ru-RU"/>
        </w:rPr>
        <w:t>«</w:t>
      </w:r>
      <w:r>
        <w:rPr>
          <w:bCs/>
        </w:rPr>
        <w:t xml:space="preserve">Об </w:t>
      </w:r>
      <w:r w:rsidRPr="00624A34">
        <w:rPr>
          <w:bCs/>
        </w:rPr>
        <w:t>уполномоченн</w:t>
      </w:r>
      <w:r>
        <w:rPr>
          <w:bCs/>
        </w:rPr>
        <w:t>ом</w:t>
      </w:r>
      <w:r w:rsidRPr="00624A34">
        <w:rPr>
          <w:bCs/>
        </w:rPr>
        <w:t xml:space="preserve"> исполнительн</w:t>
      </w:r>
      <w:r>
        <w:rPr>
          <w:bCs/>
        </w:rPr>
        <w:t>ом</w:t>
      </w:r>
      <w:r w:rsidRPr="00624A34">
        <w:rPr>
          <w:bCs/>
        </w:rPr>
        <w:t xml:space="preserve"> орган</w:t>
      </w:r>
      <w:r>
        <w:rPr>
          <w:bCs/>
        </w:rPr>
        <w:t>е</w:t>
      </w:r>
      <w:r w:rsidRPr="00624A34">
        <w:rPr>
          <w:bCs/>
        </w:rPr>
        <w:t xml:space="preserve"> государственной власти Кабардино-Балкарской Республики по содействию </w:t>
      </w:r>
      <w:r>
        <w:t>развитию</w:t>
      </w:r>
      <w:r w:rsidRPr="00624A34">
        <w:rPr>
          <w:bCs/>
        </w:rPr>
        <w:t xml:space="preserve"> конкуренции в Кабардино-Балкарской Республике</w:t>
      </w:r>
      <w:r>
        <w:rPr>
          <w:bCs/>
        </w:rPr>
        <w:t>»</w:t>
      </w:r>
    </w:p>
    <w:p w:rsidR="001C3B4A" w:rsidRDefault="001C3B4A" w:rsidP="001C3B4A">
      <w:pPr>
        <w:autoSpaceDE w:val="0"/>
        <w:autoSpaceDN w:val="0"/>
        <w:adjustRightInd w:val="0"/>
        <w:jc w:val="both"/>
      </w:pPr>
    </w:p>
    <w:p w:rsidR="001C3B4A" w:rsidRPr="001C3B4A" w:rsidRDefault="001C3B4A" w:rsidP="001C3B4A">
      <w:pPr>
        <w:autoSpaceDE w:val="0"/>
        <w:autoSpaceDN w:val="0"/>
        <w:adjustRightInd w:val="0"/>
        <w:ind w:firstLine="709"/>
        <w:jc w:val="both"/>
      </w:pPr>
      <w:r w:rsidRPr="001C3B4A">
        <w:rPr>
          <w:rFonts w:eastAsia="Times New Roman"/>
          <w:lang w:eastAsia="ru-RU"/>
        </w:rPr>
        <w:t>Проект постановления разработан и внесен на рассмотрение Правительства Кабардино-Балкарской Республики Министерством экономического развития Кабардино-Балкарской Республики в</w:t>
      </w:r>
      <w:r w:rsidRPr="001C3B4A">
        <w:t xml:space="preserve"> соответствии с п. 2 Плана мероприятий по реализации системных мер по развитию конкуренции в Российской Федерации, утвержденных распоряжением Правительства РФ от 28.12.2012 </w:t>
      </w:r>
      <w:r w:rsidR="00B222AE">
        <w:t>№</w:t>
      </w:r>
      <w:r w:rsidRPr="001C3B4A">
        <w:t xml:space="preserve"> 2579-р</w:t>
      </w:r>
      <w:r>
        <w:t>.</w:t>
      </w:r>
    </w:p>
    <w:p w:rsidR="009C76CA" w:rsidRPr="009C76CA" w:rsidRDefault="001C3B4A" w:rsidP="007B28F1">
      <w:pPr>
        <w:ind w:firstLine="720"/>
        <w:jc w:val="both"/>
        <w:rPr>
          <w:rFonts w:eastAsia="Times New Roman"/>
          <w:lang w:eastAsia="ru-RU"/>
        </w:rPr>
      </w:pPr>
      <w:r w:rsidRPr="001C3B4A">
        <w:rPr>
          <w:rFonts w:eastAsia="Times New Roman"/>
          <w:lang w:eastAsia="ru-RU"/>
        </w:rPr>
        <w:t xml:space="preserve">Данный проект постановления размещен на портале Правительства Кабардино-Балкарской Республики в соответствии со статьей 34-2 Закона Кабардино-Балкарской Республики от 3 августа 2002 года № 52-РЗ «О правовых актах в Кабардино-Балкарской Республике», а также на сайте </w:t>
      </w:r>
      <w:hyperlink r:id="rId6" w:history="1">
        <w:r w:rsidRPr="001C3B4A">
          <w:rPr>
            <w:rFonts w:eastAsia="Times New Roman"/>
            <w:lang w:val="en-US" w:eastAsia="ru-RU"/>
          </w:rPr>
          <w:t>www</w:t>
        </w:r>
        <w:r w:rsidRPr="001C3B4A">
          <w:rPr>
            <w:rFonts w:eastAsia="Times New Roman"/>
            <w:lang w:eastAsia="ru-RU"/>
          </w:rPr>
          <w:t>.</w:t>
        </w:r>
        <w:proofErr w:type="spellStart"/>
        <w:r w:rsidRPr="001C3B4A">
          <w:rPr>
            <w:rFonts w:eastAsia="Times New Roman"/>
            <w:lang w:val="en-US" w:eastAsia="ru-RU"/>
          </w:rPr>
          <w:t>economykbr</w:t>
        </w:r>
        <w:proofErr w:type="spellEnd"/>
        <w:r w:rsidRPr="001C3B4A">
          <w:rPr>
            <w:rFonts w:eastAsia="Times New Roman"/>
            <w:lang w:eastAsia="ru-RU"/>
          </w:rPr>
          <w:t>.</w:t>
        </w:r>
        <w:proofErr w:type="spellStart"/>
        <w:r w:rsidRPr="001C3B4A">
          <w:rPr>
            <w:rFonts w:eastAsia="Times New Roman"/>
            <w:lang w:val="en-US" w:eastAsia="ru-RU"/>
          </w:rPr>
          <w:t>ru</w:t>
        </w:r>
        <w:proofErr w:type="spellEnd"/>
      </w:hyperlink>
      <w:r w:rsidRPr="001C3B4A">
        <w:rPr>
          <w:rFonts w:eastAsia="Times New Roman"/>
          <w:lang w:eastAsia="ru-RU"/>
        </w:rPr>
        <w:t xml:space="preserve"> в подразделе «Экспертиза проектов правовых актов, разработанных министерством» раздела «Документы».</w:t>
      </w:r>
    </w:p>
    <w:p w:rsidR="009C76CA" w:rsidRDefault="009C76CA" w:rsidP="007B28F1">
      <w:pPr>
        <w:jc w:val="both"/>
        <w:rPr>
          <w:rFonts w:eastAsia="Times New Roman"/>
          <w:lang w:eastAsia="ru-RU"/>
        </w:rPr>
      </w:pPr>
      <w:r w:rsidRPr="009C76CA">
        <w:rPr>
          <w:rFonts w:eastAsia="Times New Roman"/>
          <w:lang w:eastAsia="ru-RU"/>
        </w:rPr>
        <w:tab/>
        <w:t>Принятие данного проекта постановления Правительства Кабардино-Балкарской Республики не повлечет за собой увеличение расходов за счет средств республиканского бюджета Кабардино-Балкарской Республики.</w:t>
      </w:r>
    </w:p>
    <w:p w:rsidR="007B28F1" w:rsidRDefault="007B28F1" w:rsidP="007B28F1">
      <w:pPr>
        <w:jc w:val="both"/>
        <w:rPr>
          <w:rFonts w:eastAsia="Times New Roman"/>
          <w:bCs/>
          <w:lang w:eastAsia="ru-RU"/>
        </w:rPr>
      </w:pPr>
    </w:p>
    <w:p w:rsidR="007B28F1" w:rsidRDefault="007B28F1" w:rsidP="007B28F1">
      <w:pPr>
        <w:jc w:val="both"/>
        <w:rPr>
          <w:rFonts w:eastAsia="Times New Roman"/>
          <w:bCs/>
          <w:lang w:eastAsia="ru-RU"/>
        </w:rPr>
      </w:pPr>
    </w:p>
    <w:p w:rsidR="007B28F1" w:rsidRPr="007B28F1" w:rsidRDefault="007B28F1" w:rsidP="007B28F1">
      <w:pPr>
        <w:jc w:val="both"/>
        <w:rPr>
          <w:rFonts w:eastAsia="Times New Roman"/>
          <w:bCs/>
          <w:lang w:eastAsia="ru-RU"/>
        </w:rPr>
        <w:sectPr w:rsidR="007B28F1" w:rsidRPr="007B28F1" w:rsidSect="00A4519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B24468" w:rsidRDefault="00B24468" w:rsidP="007B28F1">
      <w:pPr>
        <w:autoSpaceDE w:val="0"/>
        <w:autoSpaceDN w:val="0"/>
        <w:adjustRightInd w:val="0"/>
        <w:jc w:val="both"/>
      </w:pPr>
    </w:p>
    <w:sectPr w:rsidR="00B24468" w:rsidSect="00CE2029">
      <w:pgSz w:w="11906" w:h="16838"/>
      <w:pgMar w:top="1134" w:right="99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067F"/>
    <w:multiLevelType w:val="hybridMultilevel"/>
    <w:tmpl w:val="F1DE9766"/>
    <w:lvl w:ilvl="0" w:tplc="28B0465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951F8"/>
    <w:multiLevelType w:val="hybridMultilevel"/>
    <w:tmpl w:val="AFF83AC6"/>
    <w:lvl w:ilvl="0" w:tplc="06F2C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28"/>
    <w:rsid w:val="0002300A"/>
    <w:rsid w:val="00030AC0"/>
    <w:rsid w:val="0004354B"/>
    <w:rsid w:val="000F4262"/>
    <w:rsid w:val="001C3B4A"/>
    <w:rsid w:val="00293326"/>
    <w:rsid w:val="003D6C32"/>
    <w:rsid w:val="003E7CDA"/>
    <w:rsid w:val="00410E0B"/>
    <w:rsid w:val="004A5A62"/>
    <w:rsid w:val="004B0B80"/>
    <w:rsid w:val="004B34C9"/>
    <w:rsid w:val="004C0C53"/>
    <w:rsid w:val="004C5946"/>
    <w:rsid w:val="0054494B"/>
    <w:rsid w:val="00554628"/>
    <w:rsid w:val="00572313"/>
    <w:rsid w:val="00577847"/>
    <w:rsid w:val="005A10B6"/>
    <w:rsid w:val="005E33CB"/>
    <w:rsid w:val="00624A34"/>
    <w:rsid w:val="006A3169"/>
    <w:rsid w:val="007B28F1"/>
    <w:rsid w:val="008540E9"/>
    <w:rsid w:val="008B3E38"/>
    <w:rsid w:val="009119CD"/>
    <w:rsid w:val="00934BC1"/>
    <w:rsid w:val="00994A05"/>
    <w:rsid w:val="009C76CA"/>
    <w:rsid w:val="00A0594C"/>
    <w:rsid w:val="00B222AE"/>
    <w:rsid w:val="00B24468"/>
    <w:rsid w:val="00B622F2"/>
    <w:rsid w:val="00B63AC2"/>
    <w:rsid w:val="00BB7881"/>
    <w:rsid w:val="00C902C2"/>
    <w:rsid w:val="00CA033D"/>
    <w:rsid w:val="00CE2029"/>
    <w:rsid w:val="00DE096B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34"/>
    <w:pPr>
      <w:ind w:left="720"/>
      <w:contextualSpacing/>
    </w:pPr>
  </w:style>
  <w:style w:type="table" w:styleId="a4">
    <w:name w:val="Table Grid"/>
    <w:basedOn w:val="a1"/>
    <w:uiPriority w:val="59"/>
    <w:rsid w:val="003D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34"/>
    <w:pPr>
      <w:ind w:left="720"/>
      <w:contextualSpacing/>
    </w:pPr>
  </w:style>
  <w:style w:type="table" w:styleId="a4">
    <w:name w:val="Table Grid"/>
    <w:basedOn w:val="a1"/>
    <w:uiPriority w:val="59"/>
    <w:rsid w:val="003D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k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praktik</cp:lastModifiedBy>
  <cp:revision>30</cp:revision>
  <dcterms:created xsi:type="dcterms:W3CDTF">2014-12-10T13:40:00Z</dcterms:created>
  <dcterms:modified xsi:type="dcterms:W3CDTF">2014-12-31T06:52:00Z</dcterms:modified>
</cp:coreProperties>
</file>