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67" w:rsidRPr="00F87F67" w:rsidRDefault="00F87F67" w:rsidP="00F87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>Проект</w:t>
      </w:r>
    </w:p>
    <w:p w:rsidR="00A412BD" w:rsidRDefault="00A412BD" w:rsidP="00F87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2BD" w:rsidRDefault="00A412BD" w:rsidP="00F87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2BD" w:rsidRDefault="00A412BD" w:rsidP="00F87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2BD" w:rsidRDefault="00A412BD" w:rsidP="00F87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F67" w:rsidRPr="00A412BD" w:rsidRDefault="00F87F67" w:rsidP="00F87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2BD">
        <w:rPr>
          <w:rFonts w:ascii="Times New Roman" w:hAnsi="Times New Roman" w:cs="Times New Roman"/>
          <w:sz w:val="28"/>
          <w:szCs w:val="28"/>
        </w:rPr>
        <w:t>ПРАВИТЕЛЬСТВО КАБАРДИНО-БАЛКАРСКОЙ РЕСПУБЛИКИ</w:t>
      </w:r>
    </w:p>
    <w:p w:rsidR="00F87F67" w:rsidRPr="00A412BD" w:rsidRDefault="00F87F67" w:rsidP="00F87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2BD" w:rsidRPr="00A412BD" w:rsidRDefault="00A412BD" w:rsidP="00F87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2BD" w:rsidRPr="00A412BD" w:rsidRDefault="00A412BD" w:rsidP="00F87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7F67" w:rsidRPr="00A412BD" w:rsidRDefault="00F87F67" w:rsidP="00F87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2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7F67" w:rsidRPr="00A412BD" w:rsidRDefault="00F87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F67" w:rsidRPr="00A412BD" w:rsidRDefault="00F87F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7F67" w:rsidRPr="00A412BD" w:rsidRDefault="00F87F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12B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</w:t>
      </w:r>
    </w:p>
    <w:p w:rsidR="00F87F67" w:rsidRPr="00A412BD" w:rsidRDefault="00F87F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12BD">
        <w:rPr>
          <w:rFonts w:ascii="Times New Roman" w:hAnsi="Times New Roman" w:cs="Times New Roman"/>
          <w:b w:val="0"/>
          <w:sz w:val="28"/>
          <w:szCs w:val="28"/>
        </w:rPr>
        <w:t xml:space="preserve">ПРОВЕДЕНИЯ ЭКСПЕРИМЕНТОВ В ХОДЕ </w:t>
      </w:r>
      <w:proofErr w:type="gramStart"/>
      <w:r w:rsidRPr="00A412BD">
        <w:rPr>
          <w:rFonts w:ascii="Times New Roman" w:hAnsi="Times New Roman" w:cs="Times New Roman"/>
          <w:b w:val="0"/>
          <w:sz w:val="28"/>
          <w:szCs w:val="28"/>
        </w:rPr>
        <w:t>РЕАЛИЗАЦИИ ПРОГРАММ РАЗВИТИЯ ГОСУДАРСТВЕННОЙ ГРАЖДАНСКОЙ СЛУЖБЫ КАБАРДИНО-БАЛКАРСКОЙ РЕСПУБЛИКИ</w:t>
      </w:r>
      <w:proofErr w:type="gramEnd"/>
    </w:p>
    <w:p w:rsidR="00F87F67" w:rsidRPr="00A412BD" w:rsidRDefault="00F87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F67" w:rsidRPr="00A412BD" w:rsidRDefault="00F87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пунктом 3 статьи 30 Закона Кабардино-Балкарской Республики </w:t>
      </w:r>
      <w:r w:rsidR="000F2835">
        <w:rPr>
          <w:rFonts w:ascii="Times New Roman" w:hAnsi="Times New Roman" w:cs="Times New Roman"/>
          <w:sz w:val="28"/>
          <w:szCs w:val="28"/>
        </w:rPr>
        <w:t xml:space="preserve">от 28 октября 2005 года № 81-РЗ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государственной гражданской службе Кабардино-Балкарской Республики» </w:t>
      </w:r>
      <w:r w:rsidR="000F2835">
        <w:rPr>
          <w:rFonts w:ascii="Times New Roman" w:hAnsi="Times New Roman" w:cs="Times New Roman"/>
          <w:sz w:val="28"/>
          <w:szCs w:val="28"/>
        </w:rPr>
        <w:t>Правительство Кабардино-Балкарской Республики постановляет</w:t>
      </w:r>
      <w:r w:rsidRPr="00F87F67">
        <w:rPr>
          <w:rFonts w:ascii="Times New Roman" w:hAnsi="Times New Roman" w:cs="Times New Roman"/>
          <w:sz w:val="28"/>
          <w:szCs w:val="28"/>
        </w:rPr>
        <w:t>: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5" w:history="1">
        <w:r w:rsidRPr="00F87F67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F87F67">
        <w:rPr>
          <w:rFonts w:ascii="Times New Roman" w:hAnsi="Times New Roman" w:cs="Times New Roman"/>
          <w:sz w:val="28"/>
          <w:szCs w:val="28"/>
        </w:rPr>
        <w:t xml:space="preserve"> о порядке проведения экспериментов в ходе </w:t>
      </w:r>
      <w:proofErr w:type="gramStart"/>
      <w:r w:rsidRPr="00F87F67">
        <w:rPr>
          <w:rFonts w:ascii="Times New Roman" w:hAnsi="Times New Roman" w:cs="Times New Roman"/>
          <w:sz w:val="28"/>
          <w:szCs w:val="28"/>
        </w:rPr>
        <w:t>реализации программ развития государственной гражданской службы</w:t>
      </w:r>
      <w:r w:rsidR="000F2835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</w:t>
      </w:r>
      <w:proofErr w:type="gramEnd"/>
      <w:r w:rsidRPr="00F87F67">
        <w:rPr>
          <w:rFonts w:ascii="Times New Roman" w:hAnsi="Times New Roman" w:cs="Times New Roman"/>
          <w:sz w:val="28"/>
          <w:szCs w:val="28"/>
        </w:rPr>
        <w:t>.</w:t>
      </w:r>
    </w:p>
    <w:p w:rsidR="000F2835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F28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2835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первого заместителя Председателя Правительства Кабардино-Балкарской Республики </w:t>
      </w:r>
      <w:proofErr w:type="spellStart"/>
      <w:r w:rsidR="000F2835">
        <w:rPr>
          <w:rFonts w:ascii="Times New Roman" w:hAnsi="Times New Roman" w:cs="Times New Roman"/>
          <w:sz w:val="28"/>
          <w:szCs w:val="28"/>
        </w:rPr>
        <w:t>А.Х.Абрегова</w:t>
      </w:r>
      <w:proofErr w:type="spellEnd"/>
      <w:r w:rsidR="000F2835">
        <w:rPr>
          <w:rFonts w:ascii="Times New Roman" w:hAnsi="Times New Roman" w:cs="Times New Roman"/>
          <w:sz w:val="28"/>
          <w:szCs w:val="28"/>
        </w:rPr>
        <w:t>.</w:t>
      </w:r>
    </w:p>
    <w:p w:rsidR="000F2835" w:rsidRDefault="000F2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835" w:rsidRDefault="000F2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835" w:rsidRDefault="000F2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2BD" w:rsidRDefault="000F2835" w:rsidP="00A41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0F2835" w:rsidRDefault="00A412BD" w:rsidP="000F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2835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F283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0F2835">
        <w:rPr>
          <w:rFonts w:ascii="Times New Roman" w:hAnsi="Times New Roman" w:cs="Times New Roman"/>
          <w:sz w:val="28"/>
          <w:szCs w:val="28"/>
        </w:rPr>
        <w:t>И.Гертер</w:t>
      </w:r>
      <w:proofErr w:type="spellEnd"/>
    </w:p>
    <w:p w:rsidR="000F2835" w:rsidRDefault="000F2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F67" w:rsidRPr="00F87F67" w:rsidRDefault="00F87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F67" w:rsidRPr="00F87F67" w:rsidRDefault="00F87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F67" w:rsidRPr="00F87F67" w:rsidRDefault="00F8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F67" w:rsidRPr="00F87F67" w:rsidRDefault="00F8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F67" w:rsidRPr="00F87F67" w:rsidRDefault="00F8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F67" w:rsidRPr="00F87F67" w:rsidRDefault="00F8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835" w:rsidRDefault="000F2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7F67" w:rsidRPr="00F87F67" w:rsidRDefault="00F87F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87F67" w:rsidRPr="00F87F67" w:rsidRDefault="000F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</w:t>
      </w:r>
    </w:p>
    <w:p w:rsidR="00F87F67" w:rsidRPr="00F87F67" w:rsidRDefault="000F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F87F67" w:rsidRPr="00F87F67" w:rsidRDefault="000F2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 2011 г. N ___</w:t>
      </w:r>
    </w:p>
    <w:p w:rsidR="00F87F67" w:rsidRPr="00F87F67" w:rsidRDefault="00F87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F67" w:rsidRPr="00F87F67" w:rsidRDefault="00F87F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>ПОЛОЖЕНИЕ</w:t>
      </w:r>
    </w:p>
    <w:p w:rsidR="00F87F67" w:rsidRPr="00F87F67" w:rsidRDefault="00F87F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>О ПОРЯДКЕ ПРОВЕДЕНИЯ ЭКСПЕРИМЕНТОВ</w:t>
      </w:r>
    </w:p>
    <w:p w:rsidR="00F87F67" w:rsidRPr="00F87F67" w:rsidRDefault="00F87F67" w:rsidP="000F28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F87F67">
        <w:rPr>
          <w:rFonts w:ascii="Times New Roman" w:hAnsi="Times New Roman" w:cs="Times New Roman"/>
          <w:sz w:val="28"/>
          <w:szCs w:val="28"/>
        </w:rPr>
        <w:t>РЕАЛИЗАЦИИ ПРОГРАММ РАЗВИТИЯ ГОСУДАРСТВЕННОЙ ГРАЖДАНСКОЙ СЛУЖБЫ</w:t>
      </w:r>
      <w:r w:rsidR="000F2835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</w:t>
      </w:r>
      <w:proofErr w:type="gramEnd"/>
    </w:p>
    <w:p w:rsidR="00F87F67" w:rsidRPr="00F87F67" w:rsidRDefault="00F87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87F67"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со </w:t>
      </w:r>
      <w:hyperlink r:id="rId6" w:history="1">
        <w:r w:rsidRPr="00F87F67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статьей </w:t>
        </w:r>
      </w:hyperlink>
      <w:r w:rsidR="000F2835">
        <w:rPr>
          <w:rFonts w:ascii="Times New Roman" w:hAnsi="Times New Roman" w:cs="Times New Roman"/>
          <w:sz w:val="28"/>
          <w:szCs w:val="28"/>
        </w:rPr>
        <w:t>30</w:t>
      </w:r>
      <w:r w:rsidRPr="00F87F67">
        <w:rPr>
          <w:rFonts w:ascii="Times New Roman" w:hAnsi="Times New Roman" w:cs="Times New Roman"/>
          <w:sz w:val="28"/>
          <w:szCs w:val="28"/>
        </w:rPr>
        <w:t xml:space="preserve"> </w:t>
      </w:r>
      <w:r w:rsidR="000F2835">
        <w:rPr>
          <w:rFonts w:ascii="Times New Roman" w:hAnsi="Times New Roman" w:cs="Times New Roman"/>
          <w:sz w:val="28"/>
          <w:szCs w:val="28"/>
        </w:rPr>
        <w:t>З</w:t>
      </w:r>
      <w:r w:rsidRPr="00F87F67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0F2835">
        <w:rPr>
          <w:rFonts w:ascii="Times New Roman" w:hAnsi="Times New Roman" w:cs="Times New Roman"/>
          <w:sz w:val="28"/>
          <w:szCs w:val="28"/>
        </w:rPr>
        <w:t>Кабардино-Балкарской Республики от 28</w:t>
      </w:r>
      <w:r w:rsidRPr="00F87F67">
        <w:rPr>
          <w:rFonts w:ascii="Times New Roman" w:hAnsi="Times New Roman" w:cs="Times New Roman"/>
          <w:sz w:val="28"/>
          <w:szCs w:val="28"/>
        </w:rPr>
        <w:t xml:space="preserve"> </w:t>
      </w:r>
      <w:r w:rsidR="000F2835">
        <w:rPr>
          <w:rFonts w:ascii="Times New Roman" w:hAnsi="Times New Roman" w:cs="Times New Roman"/>
          <w:sz w:val="28"/>
          <w:szCs w:val="28"/>
        </w:rPr>
        <w:t>октября 2005 г. N 81-Р</w:t>
      </w:r>
      <w:r w:rsidRPr="00F87F67">
        <w:rPr>
          <w:rFonts w:ascii="Times New Roman" w:hAnsi="Times New Roman" w:cs="Times New Roman"/>
          <w:sz w:val="28"/>
          <w:szCs w:val="28"/>
        </w:rPr>
        <w:t xml:space="preserve">З "О государственной гражданской службе </w:t>
      </w:r>
      <w:r w:rsidR="000F2835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F87F67">
        <w:rPr>
          <w:rFonts w:ascii="Times New Roman" w:hAnsi="Times New Roman" w:cs="Times New Roman"/>
          <w:sz w:val="28"/>
          <w:szCs w:val="28"/>
        </w:rPr>
        <w:t xml:space="preserve">" определяется порядок проведения в </w:t>
      </w:r>
      <w:r w:rsidR="000F2835">
        <w:rPr>
          <w:rFonts w:ascii="Times New Roman" w:hAnsi="Times New Roman" w:cs="Times New Roman"/>
          <w:sz w:val="28"/>
          <w:szCs w:val="28"/>
        </w:rPr>
        <w:t xml:space="preserve">отдельном </w:t>
      </w:r>
      <w:r w:rsidRPr="00F87F67">
        <w:rPr>
          <w:rFonts w:ascii="Times New Roman" w:hAnsi="Times New Roman" w:cs="Times New Roman"/>
          <w:sz w:val="28"/>
          <w:szCs w:val="28"/>
        </w:rPr>
        <w:t>государственном органе</w:t>
      </w:r>
      <w:r w:rsidR="000F2835">
        <w:rPr>
          <w:rFonts w:ascii="Times New Roman" w:hAnsi="Times New Roman" w:cs="Times New Roman"/>
          <w:sz w:val="28"/>
          <w:szCs w:val="28"/>
        </w:rPr>
        <w:t xml:space="preserve"> или в</w:t>
      </w:r>
      <w:r w:rsidRPr="00F87F67">
        <w:rPr>
          <w:rFonts w:ascii="Times New Roman" w:hAnsi="Times New Roman" w:cs="Times New Roman"/>
          <w:sz w:val="28"/>
          <w:szCs w:val="28"/>
        </w:rPr>
        <w:t xml:space="preserve"> его самостоятельном структурном подразделении экспериментов по применению новых подходов к организации государственной гражданской службы и обеспечению деятельности государственных гражданских служащих (далее - гражданские служащие) в ходе реализации программ развития</w:t>
      </w:r>
      <w:proofErr w:type="gramEnd"/>
      <w:r w:rsidRPr="00F87F67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</w:t>
      </w:r>
      <w:r w:rsidR="000F2835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Pr="00F87F67">
        <w:rPr>
          <w:rFonts w:ascii="Times New Roman" w:hAnsi="Times New Roman" w:cs="Times New Roman"/>
          <w:sz w:val="28"/>
          <w:szCs w:val="28"/>
        </w:rPr>
        <w:t>(далее - программы).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>2. Эксперимент по применению новых подходов к организации государственной гражданской службы и обеспечению деятельности гражданских служащих в ходе реализации программ (далее - эксперимент) проводится в государственном органе, его самостоятельном структурном подразделении власти при условии, что это предусмот</w:t>
      </w:r>
      <w:r w:rsidR="006D452E">
        <w:rPr>
          <w:rFonts w:ascii="Times New Roman" w:hAnsi="Times New Roman" w:cs="Times New Roman"/>
          <w:sz w:val="28"/>
          <w:szCs w:val="28"/>
        </w:rPr>
        <w:t>рено соответствующей</w:t>
      </w:r>
      <w:r w:rsidRPr="00F87F67">
        <w:rPr>
          <w:rFonts w:ascii="Times New Roman" w:hAnsi="Times New Roman" w:cs="Times New Roman"/>
          <w:sz w:val="28"/>
          <w:szCs w:val="28"/>
        </w:rPr>
        <w:t xml:space="preserve"> программой.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>3. Эксперименты проводятся в целях: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>апробации и внедрения современных технологий управления, включающих в себя новые методы планирования и финансирования деятельности государственного органа и стимулирования профессиональной служебной деятельности гражданских служащих;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 xml:space="preserve">апробации и внедрения системы показателей и критериев </w:t>
      </w:r>
      <w:r w:rsidR="006D452E">
        <w:rPr>
          <w:rFonts w:ascii="Times New Roman" w:hAnsi="Times New Roman" w:cs="Times New Roman"/>
          <w:sz w:val="28"/>
          <w:szCs w:val="28"/>
        </w:rPr>
        <w:t>оценки деятельности</w:t>
      </w:r>
      <w:r w:rsidRPr="00F87F67">
        <w:rPr>
          <w:rFonts w:ascii="Times New Roman" w:hAnsi="Times New Roman" w:cs="Times New Roman"/>
          <w:sz w:val="28"/>
          <w:szCs w:val="28"/>
        </w:rPr>
        <w:t xml:space="preserve"> государственного органа, его самостоятель</w:t>
      </w:r>
      <w:r w:rsidR="006D452E">
        <w:rPr>
          <w:rFonts w:ascii="Times New Roman" w:hAnsi="Times New Roman" w:cs="Times New Roman"/>
          <w:sz w:val="28"/>
          <w:szCs w:val="28"/>
        </w:rPr>
        <w:t>ного структурного подразделения</w:t>
      </w:r>
      <w:r w:rsidRPr="00F87F67">
        <w:rPr>
          <w:rFonts w:ascii="Times New Roman" w:hAnsi="Times New Roman" w:cs="Times New Roman"/>
          <w:sz w:val="28"/>
          <w:szCs w:val="28"/>
        </w:rPr>
        <w:t>, а также профессиональной служебной деятельности гражданских служащих;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>совершенствования оплаты труда и регламентации деятельности гражданских служащих;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>совершенствования финансово-экономического и материально-технического обеспечения государственной гражданской службы;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>оптимизации структуры и штатной численности государственного органа;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>совершенствования системы подготовки и профессионального развития гражданских служащих;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lastRenderedPageBreak/>
        <w:t>достижения иных целей, связанных с совершенствованием деятельности государственных органов и повышением эффективности профессиональной служебной деятельности гражданских служащих.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>4. Порядок, условия и сроки проведения экспериментов, а также порядок и сроки представления итоговых отчетов об их проведении устанавливаются</w:t>
      </w:r>
      <w:r w:rsidR="006D452E">
        <w:rPr>
          <w:rFonts w:ascii="Times New Roman" w:hAnsi="Times New Roman" w:cs="Times New Roman"/>
          <w:sz w:val="28"/>
          <w:szCs w:val="28"/>
        </w:rPr>
        <w:t xml:space="preserve"> Правительством Кабардино-Балкарской Республики.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 xml:space="preserve">5. Проект акта Правительства </w:t>
      </w:r>
      <w:r w:rsidR="006D452E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F87F67">
        <w:rPr>
          <w:rFonts w:ascii="Times New Roman" w:hAnsi="Times New Roman" w:cs="Times New Roman"/>
          <w:sz w:val="28"/>
          <w:szCs w:val="28"/>
        </w:rPr>
        <w:t xml:space="preserve"> о проведении эксперимента разрабатывается в порядке, установленном </w:t>
      </w:r>
      <w:r w:rsidR="006D452E">
        <w:rPr>
          <w:rFonts w:ascii="Times New Roman" w:hAnsi="Times New Roman" w:cs="Times New Roman"/>
          <w:sz w:val="28"/>
          <w:szCs w:val="28"/>
        </w:rPr>
        <w:t>регламентом работы Правительства Кабардино-Балкарской Республики</w:t>
      </w:r>
      <w:r w:rsidRPr="00F87F67">
        <w:rPr>
          <w:rFonts w:ascii="Times New Roman" w:hAnsi="Times New Roman" w:cs="Times New Roman"/>
          <w:sz w:val="28"/>
          <w:szCs w:val="28"/>
        </w:rPr>
        <w:t>.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>В этом проекте должны быть указаны наименование государственного органа, его самостоятельного структурного подразделения, в которых предлагается провести эксперимент, описание целей, задач и содержания эксперимента, сроки его проведения и источники финансирования.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>6. Финансирование дополнительных расходов государственного органа, связанных с проведением эксперимента, осуществляется за счет и</w:t>
      </w:r>
      <w:r w:rsidR="006D452E">
        <w:rPr>
          <w:rFonts w:ascii="Times New Roman" w:hAnsi="Times New Roman" w:cs="Times New Roman"/>
          <w:sz w:val="28"/>
          <w:szCs w:val="28"/>
        </w:rPr>
        <w:t xml:space="preserve"> в пределах средств республиканского</w:t>
      </w:r>
      <w:r w:rsidRPr="00F87F67">
        <w:rPr>
          <w:rFonts w:ascii="Times New Roman" w:hAnsi="Times New Roman" w:cs="Times New Roman"/>
          <w:sz w:val="28"/>
          <w:szCs w:val="28"/>
        </w:rPr>
        <w:t xml:space="preserve"> бюджета, предусмотренных на реализацию соответствующей программы.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 xml:space="preserve">7. Эксперимент проводится в государственном органе, его самостоятельном структурном подразделении в соответствии с планом-графиком, утверждаемым руководителем государственного органа в 10-дневный срок со дня издания акта Правительства </w:t>
      </w:r>
      <w:r w:rsidR="006D452E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F87F67">
        <w:rPr>
          <w:rFonts w:ascii="Times New Roman" w:hAnsi="Times New Roman" w:cs="Times New Roman"/>
          <w:sz w:val="28"/>
          <w:szCs w:val="28"/>
        </w:rPr>
        <w:t xml:space="preserve"> о проведении эксперимента.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 xml:space="preserve">8. В плане-графике, предусмотренном </w:t>
      </w:r>
      <w:hyperlink r:id="rId7" w:history="1">
        <w:r w:rsidRPr="00F87F67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F87F67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>сроки, метод и форма проведения эксперимента;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>этапы (элементы) проведения эксперимента и ожидаемые результаты каждого из этапов (элементов);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>средства контроля и обеспечения достоверности результатов эксперимента;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>формы отчетности по итогам эксперимента в целом и каждого из его этапов (элементов) в отдельности;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>данные по кадровому, экономическому, материально-техническому и научному обеспечению эксперимента на каждом этапе (по каждому элементу);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>должностное лицо, ответственное за проведение эксперимента, а также должностные лица, ответственные за проведение каждого из этапов (элементов) эксперимента;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>ожидаемые результаты проведения эксперимента.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>9. Изменение условий служебного контракта гражданского служащего - участника эксперимента на время проведения эксперимента осуществляется в порядке, установленном законодательством Российской Федерации.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 xml:space="preserve">Проведение эксперимента не должно приводить к уменьшению размера денежного содержания гражданского служащего - участника эксперимента по сравнению с денежным содержанием этого служащего на момент начала эксперимента, а также к понижению его в должности по сравнению с </w:t>
      </w:r>
      <w:r w:rsidRPr="00F87F67">
        <w:rPr>
          <w:rFonts w:ascii="Times New Roman" w:hAnsi="Times New Roman" w:cs="Times New Roman"/>
          <w:sz w:val="28"/>
          <w:szCs w:val="28"/>
        </w:rPr>
        <w:lastRenderedPageBreak/>
        <w:t>должностью, замещаемой гражданским служащим на момент начала эксперимента.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>10. Ответственным за проведение эксперимента в государственном органе может быть назначено должностное лицо, замещающее должность гражданской службы не ниже заместителя руководителя государственного органа.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 xml:space="preserve">При проведении эксперимента в самостоятельном структурном подразделении государственного органа ответственным лицом может быть назначено должностное лицо, замещающее должность гражданской службы не ниже соответственно заместителя руководителя самостоятельного структурного подразделения </w:t>
      </w:r>
      <w:r w:rsidR="006D452E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F87F67">
        <w:rPr>
          <w:rFonts w:ascii="Times New Roman" w:hAnsi="Times New Roman" w:cs="Times New Roman"/>
          <w:sz w:val="28"/>
          <w:szCs w:val="28"/>
        </w:rPr>
        <w:t>.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>11. Должностное лицо, ответственное за проведение эксперимента, на основании соответствующего акта государственного органа: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F67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F87F67">
        <w:rPr>
          <w:rFonts w:ascii="Times New Roman" w:hAnsi="Times New Roman" w:cs="Times New Roman"/>
          <w:sz w:val="28"/>
          <w:szCs w:val="28"/>
        </w:rPr>
        <w:t xml:space="preserve"> промежуточные планы проведения эксперимента и контролирует их исполнение;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>осуществляет обеспечение необходимых организационных, методических и материальных условий проведения эксперимента.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 xml:space="preserve">12. Информация о ходе и результатах эксперимента публикуется в информационно-телекоммуникационной сети общего пользования и (или) в средствах массовой информации в соответствии с </w:t>
      </w:r>
      <w:r w:rsidR="006D452E">
        <w:rPr>
          <w:rFonts w:ascii="Times New Roman" w:hAnsi="Times New Roman" w:cs="Times New Roman"/>
          <w:sz w:val="28"/>
          <w:szCs w:val="28"/>
        </w:rPr>
        <w:t xml:space="preserve">действующим </w:t>
      </w:r>
      <w:hyperlink r:id="rId8" w:history="1">
        <w:r w:rsidRPr="00F87F67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F87F6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>13. Итоговый отчет о проведении эксперимента в государственном органе, его самостоятельном структурном подразделении в течение одного месяца со дня завершения эксперимента утвержда</w:t>
      </w:r>
      <w:r w:rsidR="006D452E">
        <w:rPr>
          <w:rFonts w:ascii="Times New Roman" w:hAnsi="Times New Roman" w:cs="Times New Roman"/>
          <w:sz w:val="28"/>
          <w:szCs w:val="28"/>
        </w:rPr>
        <w:t xml:space="preserve">ется руководителем </w:t>
      </w:r>
      <w:r w:rsidRPr="00F87F67">
        <w:rPr>
          <w:rFonts w:ascii="Times New Roman" w:hAnsi="Times New Roman" w:cs="Times New Roman"/>
          <w:sz w:val="28"/>
          <w:szCs w:val="28"/>
        </w:rPr>
        <w:t xml:space="preserve">государственного органа и представляется в установленном порядке в Правительство </w:t>
      </w:r>
      <w:r w:rsidR="006D452E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F87F67">
        <w:rPr>
          <w:rFonts w:ascii="Times New Roman" w:hAnsi="Times New Roman" w:cs="Times New Roman"/>
          <w:sz w:val="28"/>
          <w:szCs w:val="28"/>
        </w:rPr>
        <w:t>.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 xml:space="preserve">14. Итоговый отчет, указанный в </w:t>
      </w:r>
      <w:hyperlink r:id="rId9" w:history="1">
        <w:r w:rsidRPr="00F87F67">
          <w:rPr>
            <w:rFonts w:ascii="Times New Roman" w:hAnsi="Times New Roman" w:cs="Times New Roman"/>
            <w:color w:val="0000FF"/>
            <w:sz w:val="28"/>
            <w:szCs w:val="28"/>
          </w:rPr>
          <w:t>пункте 13</w:t>
        </w:r>
      </w:hyperlink>
      <w:r w:rsidRPr="00F87F67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включает в себя: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>описание мероприятий, осуществленных в ходе проведения эксперимента;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>сведения о достигнутых в ходе проведения эксперимента целях и решенных задачах;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 xml:space="preserve">сведения о возможностях, порядке и формах использования положительных результатов эксперимента в иных </w:t>
      </w:r>
      <w:r w:rsidR="00A412BD">
        <w:rPr>
          <w:rFonts w:ascii="Times New Roman" w:hAnsi="Times New Roman" w:cs="Times New Roman"/>
          <w:sz w:val="28"/>
          <w:szCs w:val="28"/>
        </w:rPr>
        <w:t>государственных органах</w:t>
      </w:r>
      <w:r w:rsidRPr="00F87F67">
        <w:rPr>
          <w:rFonts w:ascii="Times New Roman" w:hAnsi="Times New Roman" w:cs="Times New Roman"/>
          <w:sz w:val="28"/>
          <w:szCs w:val="28"/>
        </w:rPr>
        <w:t>;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>предложения о совершенствовании нормативно-правового регулирования государственной гражданской службы по результатам эксперимента;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>предложения о повышении эффективности государственной гражданской службы по результатам эксперимента;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>сведения о</w:t>
      </w:r>
      <w:r w:rsidR="00A412BD">
        <w:rPr>
          <w:rFonts w:ascii="Times New Roman" w:hAnsi="Times New Roman" w:cs="Times New Roman"/>
          <w:sz w:val="28"/>
          <w:szCs w:val="28"/>
        </w:rPr>
        <w:t xml:space="preserve"> средствах республиканского</w:t>
      </w:r>
      <w:r w:rsidRPr="00F87F67">
        <w:rPr>
          <w:rFonts w:ascii="Times New Roman" w:hAnsi="Times New Roman" w:cs="Times New Roman"/>
          <w:sz w:val="28"/>
          <w:szCs w:val="28"/>
        </w:rPr>
        <w:t xml:space="preserve"> бюджета, израсходованных на проведение эксперимента;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>заключение независимой экспертизы о результатах эксперимента.</w:t>
      </w:r>
    </w:p>
    <w:p w:rsidR="00F87F67" w:rsidRPr="00F87F67" w:rsidRDefault="00F87F67" w:rsidP="00A4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67">
        <w:rPr>
          <w:rFonts w:ascii="Times New Roman" w:hAnsi="Times New Roman" w:cs="Times New Roman"/>
          <w:sz w:val="28"/>
          <w:szCs w:val="28"/>
        </w:rPr>
        <w:t xml:space="preserve">15. В течение трех месяцев со дня завершения эксперимента Правительством </w:t>
      </w:r>
      <w:r w:rsidR="00A412BD">
        <w:rPr>
          <w:rFonts w:ascii="Times New Roman" w:hAnsi="Times New Roman" w:cs="Times New Roman"/>
          <w:sz w:val="28"/>
          <w:szCs w:val="28"/>
        </w:rPr>
        <w:t>Кабардино-Балкарской Республике</w:t>
      </w:r>
      <w:r w:rsidRPr="00F87F67">
        <w:rPr>
          <w:rFonts w:ascii="Times New Roman" w:hAnsi="Times New Roman" w:cs="Times New Roman"/>
          <w:sz w:val="28"/>
          <w:szCs w:val="28"/>
        </w:rPr>
        <w:t xml:space="preserve"> принимается решение о целесообразности использования результатов эксперимента.</w:t>
      </w:r>
    </w:p>
    <w:p w:rsidR="00F87F67" w:rsidRPr="00F87F67" w:rsidRDefault="00F87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F67" w:rsidRPr="00F87F67" w:rsidRDefault="00F87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F67" w:rsidRPr="00F87F67" w:rsidRDefault="00F87F67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564C38" w:rsidRPr="00F87F67" w:rsidRDefault="00564C38">
      <w:pPr>
        <w:rPr>
          <w:rFonts w:ascii="Times New Roman" w:hAnsi="Times New Roman" w:cs="Times New Roman"/>
          <w:sz w:val="28"/>
          <w:szCs w:val="28"/>
        </w:rPr>
      </w:pPr>
    </w:p>
    <w:sectPr w:rsidR="00564C38" w:rsidRPr="00F87F67" w:rsidSect="0072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67"/>
    <w:rsid w:val="000F2835"/>
    <w:rsid w:val="00277053"/>
    <w:rsid w:val="002F444D"/>
    <w:rsid w:val="003C5CC4"/>
    <w:rsid w:val="00564C38"/>
    <w:rsid w:val="006D452E"/>
    <w:rsid w:val="00842C4D"/>
    <w:rsid w:val="00853010"/>
    <w:rsid w:val="00892617"/>
    <w:rsid w:val="00A412BD"/>
    <w:rsid w:val="00A56732"/>
    <w:rsid w:val="00AE78FF"/>
    <w:rsid w:val="00DC73CF"/>
    <w:rsid w:val="00F8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7F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7F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7F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7F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7696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3342;fld=134;dst=1000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643;fld=134;dst=100749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73342;fld=134;dst=10001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3342;fld=134;dst=10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7113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Musukov</dc:creator>
  <cp:lastModifiedBy>USNCOMPUTERS</cp:lastModifiedBy>
  <cp:revision>2</cp:revision>
  <dcterms:created xsi:type="dcterms:W3CDTF">2011-11-24T08:34:00Z</dcterms:created>
  <dcterms:modified xsi:type="dcterms:W3CDTF">2011-11-24T08:34:00Z</dcterms:modified>
</cp:coreProperties>
</file>