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ED" w:rsidRPr="00B01287" w:rsidRDefault="009664DE" w:rsidP="000D17E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Проект</w:t>
      </w:r>
    </w:p>
    <w:p w:rsidR="000242BD" w:rsidRDefault="000242BD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B35C6" w:rsidRPr="00B01287" w:rsidRDefault="003B35C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ПРАВИТЕЛЬСТВО КАБАРДИНО-БАЛКАРСКОЙ РЕСПУБЛИКИ</w:t>
      </w: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Pr="00B01287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ПОСТАНОВЛЕНИЕ № ____</w:t>
      </w:r>
    </w:p>
    <w:p w:rsidR="003B35C6" w:rsidRDefault="003B35C6" w:rsidP="000D17E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Pr="00B01287" w:rsidRDefault="003B35C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45786" w:rsidRPr="00245786" w:rsidRDefault="00245786" w:rsidP="00245786">
      <w:pPr>
        <w:jc w:val="center"/>
        <w:rPr>
          <w:b/>
          <w:sz w:val="28"/>
          <w:szCs w:val="28"/>
        </w:rPr>
      </w:pPr>
      <w:r w:rsidRPr="00245786">
        <w:rPr>
          <w:b/>
          <w:sz w:val="28"/>
          <w:szCs w:val="28"/>
        </w:rPr>
        <w:t>О внесении изменений в постановление</w:t>
      </w:r>
    </w:p>
    <w:p w:rsidR="00245786" w:rsidRPr="00245786" w:rsidRDefault="00245786" w:rsidP="00245786">
      <w:pPr>
        <w:jc w:val="center"/>
        <w:rPr>
          <w:b/>
          <w:sz w:val="28"/>
          <w:szCs w:val="28"/>
        </w:rPr>
      </w:pPr>
      <w:r w:rsidRPr="00245786">
        <w:rPr>
          <w:b/>
          <w:sz w:val="28"/>
          <w:szCs w:val="28"/>
        </w:rPr>
        <w:t>Правительства Кабардино-Балкарской Республики</w:t>
      </w:r>
    </w:p>
    <w:p w:rsidR="005E2B36" w:rsidRPr="00245786" w:rsidRDefault="00245786" w:rsidP="00245786">
      <w:pPr>
        <w:pStyle w:val="ConsPlusNormal"/>
        <w:widowControl/>
        <w:tabs>
          <w:tab w:val="left" w:pos="54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86">
        <w:rPr>
          <w:rFonts w:ascii="Times New Roman" w:hAnsi="Times New Roman" w:cs="Times New Roman"/>
          <w:b/>
          <w:sz w:val="28"/>
          <w:szCs w:val="28"/>
        </w:rPr>
        <w:t>от 27 июля 2006 года № 196-ПП</w:t>
      </w:r>
    </w:p>
    <w:p w:rsidR="00245786" w:rsidRPr="00B01287" w:rsidRDefault="00245786" w:rsidP="00245786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</w:p>
    <w:p w:rsidR="00D4787E" w:rsidRPr="00B01287" w:rsidRDefault="00D4787E" w:rsidP="007C367E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8"/>
          <w:szCs w:val="28"/>
        </w:rPr>
      </w:pPr>
      <w:r w:rsidRPr="00B01287">
        <w:rPr>
          <w:sz w:val="28"/>
          <w:szCs w:val="28"/>
        </w:rPr>
        <w:t xml:space="preserve">Правительство Кабардино-Балкарской Республики </w:t>
      </w:r>
      <w:r w:rsidRPr="00B01287">
        <w:rPr>
          <w:b/>
          <w:spacing w:val="40"/>
          <w:sz w:val="28"/>
          <w:szCs w:val="28"/>
        </w:rPr>
        <w:t>постановляет:</w:t>
      </w:r>
    </w:p>
    <w:p w:rsidR="00DD4A30" w:rsidRDefault="009770A5" w:rsidP="00E43C64">
      <w:pPr>
        <w:ind w:firstLine="709"/>
        <w:jc w:val="both"/>
        <w:rPr>
          <w:sz w:val="28"/>
          <w:szCs w:val="28"/>
        </w:rPr>
      </w:pPr>
      <w:r w:rsidRPr="00B01287">
        <w:rPr>
          <w:sz w:val="28"/>
          <w:szCs w:val="28"/>
        </w:rPr>
        <w:t>В</w:t>
      </w:r>
      <w:r w:rsidR="00DD4A30" w:rsidRPr="00B01287">
        <w:rPr>
          <w:sz w:val="28"/>
          <w:szCs w:val="28"/>
        </w:rPr>
        <w:t>нести в постановление Правительства Кабардино-Балкарской Республики</w:t>
      </w:r>
      <w:r w:rsidRPr="00B01287">
        <w:rPr>
          <w:sz w:val="28"/>
          <w:szCs w:val="28"/>
        </w:rPr>
        <w:t xml:space="preserve"> </w:t>
      </w:r>
      <w:r w:rsidR="00DD4A30" w:rsidRPr="00B01287">
        <w:rPr>
          <w:sz w:val="28"/>
          <w:szCs w:val="28"/>
        </w:rPr>
        <w:t xml:space="preserve">от </w:t>
      </w:r>
      <w:r w:rsidR="003C5FA7">
        <w:rPr>
          <w:sz w:val="28"/>
          <w:szCs w:val="28"/>
        </w:rPr>
        <w:t>27</w:t>
      </w:r>
      <w:r w:rsidR="00DD4A30" w:rsidRPr="00B01287">
        <w:rPr>
          <w:sz w:val="28"/>
          <w:szCs w:val="28"/>
        </w:rPr>
        <w:t xml:space="preserve"> ию</w:t>
      </w:r>
      <w:r w:rsidR="003C5FA7">
        <w:rPr>
          <w:sz w:val="28"/>
          <w:szCs w:val="28"/>
        </w:rPr>
        <w:t>л</w:t>
      </w:r>
      <w:r w:rsidR="00DD4A30" w:rsidRPr="00B01287">
        <w:rPr>
          <w:sz w:val="28"/>
          <w:szCs w:val="28"/>
        </w:rPr>
        <w:t>я 20</w:t>
      </w:r>
      <w:r w:rsidR="003C5FA7">
        <w:rPr>
          <w:sz w:val="28"/>
          <w:szCs w:val="28"/>
        </w:rPr>
        <w:t>07</w:t>
      </w:r>
      <w:r w:rsidR="00DD4A30" w:rsidRPr="00B01287">
        <w:rPr>
          <w:sz w:val="28"/>
          <w:szCs w:val="28"/>
        </w:rPr>
        <w:t xml:space="preserve"> года № 1</w:t>
      </w:r>
      <w:r w:rsidR="003C5FA7">
        <w:rPr>
          <w:sz w:val="28"/>
          <w:szCs w:val="28"/>
        </w:rPr>
        <w:t>9</w:t>
      </w:r>
      <w:r w:rsidR="00DD4A30" w:rsidRPr="00B01287">
        <w:rPr>
          <w:sz w:val="28"/>
          <w:szCs w:val="28"/>
        </w:rPr>
        <w:t>6-ПП «</w:t>
      </w:r>
      <w:r w:rsidR="00DD4A30" w:rsidRPr="003C5FA7">
        <w:rPr>
          <w:sz w:val="28"/>
          <w:szCs w:val="28"/>
        </w:rPr>
        <w:t xml:space="preserve">О </w:t>
      </w:r>
      <w:r w:rsidR="003C5FA7" w:rsidRPr="003C5FA7">
        <w:rPr>
          <w:sz w:val="28"/>
          <w:szCs w:val="28"/>
        </w:rPr>
        <w:t xml:space="preserve">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="003C5FA7" w:rsidRPr="003C5FA7">
        <w:rPr>
          <w:sz w:val="28"/>
          <w:szCs w:val="28"/>
        </w:rPr>
        <w:t>контролю за</w:t>
      </w:r>
      <w:proofErr w:type="gramEnd"/>
      <w:r w:rsidR="003C5FA7" w:rsidRPr="003C5FA7">
        <w:rPr>
          <w:sz w:val="28"/>
          <w:szCs w:val="28"/>
        </w:rPr>
        <w:t xml:space="preserve"> соблюдением финансовой, бюджетной и налоговой дисциплины</w:t>
      </w:r>
      <w:r w:rsidR="003C5FA7">
        <w:rPr>
          <w:sz w:val="28"/>
          <w:szCs w:val="28"/>
        </w:rPr>
        <w:t xml:space="preserve">» </w:t>
      </w:r>
      <w:r w:rsidR="00DD4A30" w:rsidRPr="00B01287">
        <w:rPr>
          <w:sz w:val="28"/>
          <w:szCs w:val="28"/>
        </w:rPr>
        <w:t>следующие изменения:</w:t>
      </w:r>
    </w:p>
    <w:p w:rsidR="00245786" w:rsidRPr="00945EF5" w:rsidRDefault="00945EF5" w:rsidP="00945E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5786" w:rsidRPr="00945EF5">
        <w:rPr>
          <w:sz w:val="28"/>
          <w:szCs w:val="28"/>
        </w:rPr>
        <w:t>Дополнить пункт</w:t>
      </w:r>
      <w:r w:rsidR="00402511" w:rsidRPr="00945EF5">
        <w:rPr>
          <w:sz w:val="28"/>
          <w:szCs w:val="28"/>
        </w:rPr>
        <w:t xml:space="preserve"> 1</w:t>
      </w:r>
      <w:r w:rsidR="00245786" w:rsidRPr="00945EF5">
        <w:rPr>
          <w:sz w:val="28"/>
          <w:szCs w:val="28"/>
        </w:rPr>
        <w:t xml:space="preserve"> </w:t>
      </w:r>
      <w:r w:rsidRPr="00945EF5">
        <w:rPr>
          <w:sz w:val="28"/>
          <w:szCs w:val="28"/>
        </w:rPr>
        <w:t xml:space="preserve">подпунктами 1.1. и 1.2. следующего </w:t>
      </w:r>
      <w:r w:rsidR="00245786" w:rsidRPr="00945EF5">
        <w:rPr>
          <w:sz w:val="28"/>
          <w:szCs w:val="28"/>
        </w:rPr>
        <w:t xml:space="preserve">содержания: </w:t>
      </w:r>
    </w:p>
    <w:p w:rsidR="00245786" w:rsidRDefault="00945EF5" w:rsidP="00245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511">
        <w:rPr>
          <w:sz w:val="28"/>
          <w:szCs w:val="28"/>
        </w:rPr>
        <w:t>1.1.</w:t>
      </w:r>
      <w:r w:rsidR="00090E96">
        <w:rPr>
          <w:sz w:val="28"/>
          <w:szCs w:val="28"/>
        </w:rPr>
        <w:t xml:space="preserve"> </w:t>
      </w:r>
      <w:r w:rsidR="00245786">
        <w:rPr>
          <w:sz w:val="28"/>
          <w:szCs w:val="28"/>
        </w:rPr>
        <w:t xml:space="preserve">В целях подготовки к заседаниям Комиссии </w:t>
      </w:r>
      <w:r w:rsidRPr="003C5FA7">
        <w:rPr>
          <w:sz w:val="28"/>
          <w:szCs w:val="28"/>
        </w:rPr>
        <w:t xml:space="preserve">Правительства Кабардино-Балкарской Республики по обеспечению мобилизации доходов в бюджетную систему, </w:t>
      </w:r>
      <w:proofErr w:type="gramStart"/>
      <w:r w:rsidRPr="003C5FA7">
        <w:rPr>
          <w:sz w:val="28"/>
          <w:szCs w:val="28"/>
        </w:rPr>
        <w:t>контролю за</w:t>
      </w:r>
      <w:proofErr w:type="gramEnd"/>
      <w:r w:rsidRPr="003C5FA7">
        <w:rPr>
          <w:sz w:val="28"/>
          <w:szCs w:val="28"/>
        </w:rPr>
        <w:t xml:space="preserve"> соблюдением финансовой, бюджетной и налоговой дисциплины</w:t>
      </w:r>
      <w:r>
        <w:rPr>
          <w:sz w:val="28"/>
          <w:szCs w:val="28"/>
        </w:rPr>
        <w:t xml:space="preserve"> </w:t>
      </w:r>
      <w:r w:rsidR="00245786">
        <w:rPr>
          <w:sz w:val="28"/>
          <w:szCs w:val="28"/>
        </w:rPr>
        <w:t>образовать рабочие группы:</w:t>
      </w:r>
    </w:p>
    <w:p w:rsidR="00245786" w:rsidRPr="00090E96" w:rsidRDefault="00090E96" w:rsidP="00090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45786" w:rsidRPr="00090E96">
        <w:rPr>
          <w:sz w:val="28"/>
          <w:szCs w:val="28"/>
        </w:rPr>
        <w:t xml:space="preserve">Министерству финансов Кабардино-Балкарской Республики </w:t>
      </w:r>
      <w:r>
        <w:rPr>
          <w:sz w:val="28"/>
          <w:szCs w:val="28"/>
        </w:rPr>
        <w:t xml:space="preserve">     (М.А. </w:t>
      </w:r>
      <w:proofErr w:type="spellStart"/>
      <w:r>
        <w:rPr>
          <w:sz w:val="28"/>
          <w:szCs w:val="28"/>
        </w:rPr>
        <w:t>Керефов</w:t>
      </w:r>
      <w:proofErr w:type="spellEnd"/>
      <w:r>
        <w:rPr>
          <w:sz w:val="28"/>
          <w:szCs w:val="28"/>
        </w:rPr>
        <w:t xml:space="preserve">) </w:t>
      </w:r>
      <w:r w:rsidR="00245786" w:rsidRPr="00090E96">
        <w:rPr>
          <w:sz w:val="28"/>
          <w:szCs w:val="28"/>
        </w:rPr>
        <w:t>по вопросам взаимодействия с крупнейшими налогоплательщиками, осуществляющими деятельность на территории Кабардино-Балкарской Республики для оценки резервов доходных источников</w:t>
      </w:r>
      <w:r w:rsidR="006861D8" w:rsidRPr="00090E96">
        <w:rPr>
          <w:sz w:val="28"/>
          <w:szCs w:val="28"/>
        </w:rPr>
        <w:t xml:space="preserve"> и прогнозирования налоговых </w:t>
      </w:r>
      <w:r w:rsidR="0085339F" w:rsidRPr="00090E96">
        <w:rPr>
          <w:sz w:val="28"/>
          <w:szCs w:val="28"/>
        </w:rPr>
        <w:t xml:space="preserve">поступлений в </w:t>
      </w:r>
      <w:r w:rsidR="00245786" w:rsidRPr="00090E96">
        <w:rPr>
          <w:sz w:val="28"/>
          <w:szCs w:val="28"/>
        </w:rPr>
        <w:t>бюджет</w:t>
      </w:r>
      <w:r w:rsidR="0085339F" w:rsidRPr="00090E96">
        <w:rPr>
          <w:sz w:val="28"/>
          <w:szCs w:val="28"/>
        </w:rPr>
        <w:t xml:space="preserve"> республики</w:t>
      </w:r>
      <w:r w:rsidR="006861D8" w:rsidRPr="00090E96">
        <w:rPr>
          <w:sz w:val="28"/>
          <w:szCs w:val="28"/>
        </w:rPr>
        <w:t>;</w:t>
      </w:r>
    </w:p>
    <w:p w:rsidR="0085339F" w:rsidRPr="00090E96" w:rsidRDefault="00090E96" w:rsidP="00090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5339F" w:rsidRPr="00090E96">
        <w:rPr>
          <w:sz w:val="28"/>
          <w:szCs w:val="28"/>
        </w:rPr>
        <w:t xml:space="preserve">Министерству государственного имущества и земельных отношений </w:t>
      </w:r>
      <w:r w:rsidR="00A332EA" w:rsidRPr="00090E96">
        <w:rPr>
          <w:sz w:val="28"/>
          <w:szCs w:val="28"/>
        </w:rPr>
        <w:t xml:space="preserve">Кабардино-Балкарской Республики </w:t>
      </w:r>
      <w:r>
        <w:rPr>
          <w:sz w:val="28"/>
          <w:szCs w:val="28"/>
        </w:rPr>
        <w:t xml:space="preserve">(А.В. Тонконог) </w:t>
      </w:r>
      <w:r w:rsidR="00A332EA" w:rsidRPr="00090E96">
        <w:rPr>
          <w:sz w:val="28"/>
          <w:szCs w:val="28"/>
        </w:rPr>
        <w:t xml:space="preserve">по вопросам повышения </w:t>
      </w:r>
      <w:r>
        <w:rPr>
          <w:sz w:val="28"/>
          <w:szCs w:val="28"/>
        </w:rPr>
        <w:t xml:space="preserve">эффективности </w:t>
      </w:r>
      <w:r w:rsidR="00A332EA" w:rsidRPr="00090E96">
        <w:rPr>
          <w:sz w:val="28"/>
          <w:szCs w:val="28"/>
        </w:rPr>
        <w:t>управления государственной собственностью</w:t>
      </w:r>
      <w:r w:rsidR="001A0AA7" w:rsidRPr="00090E96">
        <w:rPr>
          <w:sz w:val="28"/>
          <w:szCs w:val="28"/>
        </w:rPr>
        <w:t>.</w:t>
      </w:r>
    </w:p>
    <w:p w:rsidR="001A0AA7" w:rsidRPr="00090E96" w:rsidRDefault="00402511" w:rsidP="00090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E96">
        <w:rPr>
          <w:sz w:val="28"/>
          <w:szCs w:val="28"/>
        </w:rPr>
        <w:t xml:space="preserve">2. </w:t>
      </w:r>
      <w:proofErr w:type="gramStart"/>
      <w:r w:rsidR="001A0AA7" w:rsidRPr="00090E96">
        <w:rPr>
          <w:sz w:val="28"/>
          <w:szCs w:val="28"/>
        </w:rPr>
        <w:t>Министерству промышлености и торговли Кабардино-Балкарской Респу</w:t>
      </w:r>
      <w:r w:rsidR="00644A4D" w:rsidRPr="00090E96">
        <w:rPr>
          <w:sz w:val="28"/>
          <w:szCs w:val="28"/>
        </w:rPr>
        <w:t>бл</w:t>
      </w:r>
      <w:r w:rsidR="001A0AA7" w:rsidRPr="00090E96">
        <w:rPr>
          <w:sz w:val="28"/>
          <w:szCs w:val="28"/>
        </w:rPr>
        <w:t>ики</w:t>
      </w:r>
      <w:r w:rsidR="00CA780E">
        <w:rPr>
          <w:sz w:val="28"/>
          <w:szCs w:val="28"/>
        </w:rPr>
        <w:t xml:space="preserve"> (Р.Н. Пономаренко)</w:t>
      </w:r>
      <w:r w:rsidR="00683B5B" w:rsidRPr="00090E96">
        <w:rPr>
          <w:sz w:val="28"/>
          <w:szCs w:val="28"/>
        </w:rPr>
        <w:t>, Министерству сельского хозяйства Кабардино-Балкарской Республики</w:t>
      </w:r>
      <w:r w:rsidR="00C91F4F">
        <w:rPr>
          <w:sz w:val="28"/>
          <w:szCs w:val="28"/>
        </w:rPr>
        <w:t xml:space="preserve"> (А.Б. </w:t>
      </w:r>
      <w:proofErr w:type="spellStart"/>
      <w:r w:rsidR="00C91F4F">
        <w:rPr>
          <w:sz w:val="28"/>
          <w:szCs w:val="28"/>
        </w:rPr>
        <w:t>Каздохов</w:t>
      </w:r>
      <w:proofErr w:type="spellEnd"/>
      <w:r w:rsidR="00C91F4F">
        <w:rPr>
          <w:sz w:val="28"/>
          <w:szCs w:val="28"/>
        </w:rPr>
        <w:t>)</w:t>
      </w:r>
      <w:r w:rsidR="00683B5B" w:rsidRPr="00090E96">
        <w:rPr>
          <w:sz w:val="28"/>
          <w:szCs w:val="28"/>
        </w:rPr>
        <w:t>, Министерству строительства и архитектуры Кабардино-Балкарской Республики</w:t>
      </w:r>
      <w:r w:rsidR="009470DE">
        <w:rPr>
          <w:sz w:val="28"/>
          <w:szCs w:val="28"/>
        </w:rPr>
        <w:t xml:space="preserve">            (А.А. </w:t>
      </w:r>
      <w:proofErr w:type="spellStart"/>
      <w:r w:rsidR="009470DE">
        <w:rPr>
          <w:sz w:val="28"/>
          <w:szCs w:val="28"/>
        </w:rPr>
        <w:t>Мамиев</w:t>
      </w:r>
      <w:proofErr w:type="spellEnd"/>
      <w:r w:rsidR="009470DE">
        <w:rPr>
          <w:sz w:val="28"/>
          <w:szCs w:val="28"/>
        </w:rPr>
        <w:t>)</w:t>
      </w:r>
      <w:r w:rsidR="00683B5B" w:rsidRPr="00090E96">
        <w:rPr>
          <w:sz w:val="28"/>
          <w:szCs w:val="28"/>
        </w:rPr>
        <w:t>, Министерству транспорта, связи и дорожного хозяйства Кабардино-Балкарской Республики</w:t>
      </w:r>
      <w:r w:rsidR="009470DE">
        <w:rPr>
          <w:sz w:val="28"/>
          <w:szCs w:val="28"/>
        </w:rPr>
        <w:t xml:space="preserve"> (А.З. </w:t>
      </w:r>
      <w:proofErr w:type="spellStart"/>
      <w:r w:rsidR="009470DE">
        <w:rPr>
          <w:sz w:val="28"/>
          <w:szCs w:val="28"/>
        </w:rPr>
        <w:t>Дышеков</w:t>
      </w:r>
      <w:proofErr w:type="spellEnd"/>
      <w:r w:rsidR="009470DE">
        <w:rPr>
          <w:sz w:val="28"/>
          <w:szCs w:val="28"/>
        </w:rPr>
        <w:t>)</w:t>
      </w:r>
      <w:r w:rsidR="00683B5B" w:rsidRPr="00090E96">
        <w:rPr>
          <w:sz w:val="28"/>
          <w:szCs w:val="28"/>
        </w:rPr>
        <w:t>, Министерству энергетики, жилищно-коммунального хозяйства и тарифной политики Кабардино-Балкарской Республики</w:t>
      </w:r>
      <w:r w:rsidR="009470DE">
        <w:rPr>
          <w:sz w:val="28"/>
          <w:szCs w:val="28"/>
        </w:rPr>
        <w:t xml:space="preserve"> (Т.М. </w:t>
      </w:r>
      <w:proofErr w:type="spellStart"/>
      <w:r w:rsidR="009470DE">
        <w:rPr>
          <w:sz w:val="28"/>
          <w:szCs w:val="28"/>
        </w:rPr>
        <w:t>Кучменов</w:t>
      </w:r>
      <w:proofErr w:type="spellEnd"/>
      <w:r w:rsidR="009470DE">
        <w:rPr>
          <w:sz w:val="28"/>
          <w:szCs w:val="28"/>
        </w:rPr>
        <w:t>)</w:t>
      </w:r>
      <w:r w:rsidR="00683B5B" w:rsidRPr="00090E96">
        <w:rPr>
          <w:sz w:val="28"/>
          <w:szCs w:val="28"/>
        </w:rPr>
        <w:t xml:space="preserve"> образовать отраслевые межведомственные </w:t>
      </w:r>
      <w:r w:rsidR="00AA5D6C">
        <w:rPr>
          <w:sz w:val="28"/>
          <w:szCs w:val="28"/>
        </w:rPr>
        <w:t>рабочие группы</w:t>
      </w:r>
      <w:r w:rsidR="00683B5B" w:rsidRPr="00090E96">
        <w:rPr>
          <w:sz w:val="28"/>
          <w:szCs w:val="28"/>
        </w:rPr>
        <w:t xml:space="preserve"> по вопросам расширения налоговой базы по</w:t>
      </w:r>
      <w:proofErr w:type="gramEnd"/>
      <w:r w:rsidR="00683B5B" w:rsidRPr="00090E96">
        <w:rPr>
          <w:sz w:val="28"/>
          <w:szCs w:val="28"/>
        </w:rPr>
        <w:t xml:space="preserve"> видам экономической деятельности</w:t>
      </w:r>
      <w:proofErr w:type="gramStart"/>
      <w:r w:rsidR="00683B5B" w:rsidRPr="00090E96">
        <w:rPr>
          <w:sz w:val="28"/>
          <w:szCs w:val="28"/>
        </w:rPr>
        <w:t>.».</w:t>
      </w:r>
      <w:proofErr w:type="gramEnd"/>
    </w:p>
    <w:p w:rsidR="00AA5D6C" w:rsidRPr="00945EF5" w:rsidRDefault="00945EF5" w:rsidP="00945E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AA5D6C" w:rsidRPr="00945EF5">
        <w:rPr>
          <w:sz w:val="27"/>
          <w:szCs w:val="27"/>
        </w:rPr>
        <w:t xml:space="preserve"> Положени</w:t>
      </w:r>
      <w:r>
        <w:rPr>
          <w:sz w:val="27"/>
          <w:szCs w:val="27"/>
        </w:rPr>
        <w:t>и</w:t>
      </w:r>
      <w:r w:rsidR="00AA5D6C" w:rsidRPr="00945EF5">
        <w:rPr>
          <w:sz w:val="27"/>
          <w:szCs w:val="27"/>
        </w:rPr>
        <w:t xml:space="preserve"> о 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="00AA5D6C" w:rsidRPr="00945EF5">
        <w:rPr>
          <w:sz w:val="27"/>
          <w:szCs w:val="27"/>
        </w:rPr>
        <w:t>контролю за</w:t>
      </w:r>
      <w:proofErr w:type="gramEnd"/>
      <w:r w:rsidR="00AA5D6C" w:rsidRPr="00945EF5">
        <w:rPr>
          <w:sz w:val="27"/>
          <w:szCs w:val="27"/>
        </w:rPr>
        <w:t xml:space="preserve"> соблюдением финансовой, бюджетной и налоговой дисциплины</w:t>
      </w:r>
      <w:r w:rsidR="00225348" w:rsidRPr="00945EF5">
        <w:rPr>
          <w:sz w:val="27"/>
          <w:szCs w:val="27"/>
        </w:rPr>
        <w:t>,  утвержденн</w:t>
      </w:r>
      <w:r w:rsidR="002F0383">
        <w:rPr>
          <w:sz w:val="27"/>
          <w:szCs w:val="27"/>
        </w:rPr>
        <w:t>ом</w:t>
      </w:r>
      <w:r w:rsidR="00225348" w:rsidRPr="00945EF5">
        <w:rPr>
          <w:sz w:val="27"/>
          <w:szCs w:val="27"/>
        </w:rPr>
        <w:t xml:space="preserve"> указанным постановлением:</w:t>
      </w:r>
    </w:p>
    <w:p w:rsidR="00683B5B" w:rsidRPr="00225348" w:rsidRDefault="00225348" w:rsidP="00225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="00683B5B" w:rsidRPr="00225348">
        <w:rPr>
          <w:sz w:val="28"/>
          <w:szCs w:val="28"/>
        </w:rPr>
        <w:t>ункт 3 дополнить абзацами следующего содержания:</w:t>
      </w:r>
    </w:p>
    <w:p w:rsidR="00F04FAC" w:rsidRPr="00245786" w:rsidRDefault="00683B5B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66">
        <w:rPr>
          <w:sz w:val="28"/>
          <w:szCs w:val="28"/>
        </w:rPr>
        <w:t xml:space="preserve"> </w:t>
      </w:r>
      <w:r w:rsidR="00DD4A30" w:rsidRPr="008C0666">
        <w:rPr>
          <w:sz w:val="28"/>
          <w:szCs w:val="28"/>
        </w:rPr>
        <w:t>«</w:t>
      </w:r>
      <w:r w:rsidR="00F04FAC">
        <w:rPr>
          <w:sz w:val="28"/>
          <w:szCs w:val="28"/>
        </w:rPr>
        <w:t>решение проблем полноты формирования налоговой базы по отдельным видам доходов за счет выработки мер по привлечению к налогообложению неучтенных объектов налогообложения (земельных участков, недвижимого имущества, транспортных средств и иных объектов налогообложения</w:t>
      </w:r>
      <w:r w:rsidR="000949F6">
        <w:rPr>
          <w:sz w:val="28"/>
          <w:szCs w:val="28"/>
        </w:rPr>
        <w:t>), легализации заработной платы</w:t>
      </w:r>
      <w:r w:rsidR="00F04FAC">
        <w:rPr>
          <w:sz w:val="28"/>
          <w:szCs w:val="28"/>
        </w:rPr>
        <w:t>;</w:t>
      </w:r>
    </w:p>
    <w:p w:rsidR="00134D18" w:rsidRDefault="00BA70DD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и привлечение к постановке на налоговый учет организаций и предпринимателей, зарегистрированных в других субъектах Российской Федерации и осуществляющих деятельность на территории Кабардино-балкарской Республики, в случаях, предусмотренных </w:t>
      </w:r>
      <w:r w:rsidR="000A4943">
        <w:rPr>
          <w:sz w:val="28"/>
          <w:szCs w:val="28"/>
        </w:rPr>
        <w:t>законодательством Российской Федерации;</w:t>
      </w:r>
    </w:p>
    <w:p w:rsidR="00AA4369" w:rsidRDefault="00AA4369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бюджетной эффективности реализации инвестиционных проектов на территории Кабардино-Балкарской Республики</w:t>
      </w:r>
      <w:r w:rsidR="000949F6">
        <w:rPr>
          <w:sz w:val="28"/>
          <w:szCs w:val="28"/>
        </w:rPr>
        <w:t>;</w:t>
      </w:r>
    </w:p>
    <w:p w:rsidR="000949F6" w:rsidRDefault="000949F6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соглашений по вопросам мобилизации доходов республиканского бюджета, заключаемых Кабардино-Балкарской Республикой с федеральными органами исполнительной власти, муниципальными образованиями Кабардино-Балкарской Республики, кредитными и иными организациями, и подготовка рекомендаций по заключению указанных соглашений;</w:t>
      </w:r>
    </w:p>
    <w:p w:rsidR="000949F6" w:rsidRDefault="000949F6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качества прогнозирования главными администраторами доходов бюджета Кабардино-Балкарской Республики (территориальными органами федеральных органов исполнительной власти, органами исполнительной власти Кабардино-Балкарской Республики) администрируемых налоговых и неналоговых доходов;</w:t>
      </w:r>
    </w:p>
    <w:p w:rsidR="000949F6" w:rsidRDefault="000949F6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проверок целевого и эффективного использования бюджетных средств, других материалов государственного финансового контроля с выработкой предложений и мер по устранению выявленных нарушений</w:t>
      </w:r>
      <w:proofErr w:type="gramStart"/>
      <w:r w:rsidR="00A15A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949F6" w:rsidRDefault="000949F6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6.1. следующего содержания:</w:t>
      </w:r>
    </w:p>
    <w:p w:rsidR="000949F6" w:rsidRPr="00BA70DD" w:rsidRDefault="000949F6" w:rsidP="008C06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="00A15A77">
        <w:rPr>
          <w:sz w:val="28"/>
          <w:szCs w:val="28"/>
        </w:rPr>
        <w:t>В случае</w:t>
      </w:r>
      <w:proofErr w:type="gramStart"/>
      <w:r w:rsidR="00A15A77">
        <w:rPr>
          <w:sz w:val="28"/>
          <w:szCs w:val="28"/>
        </w:rPr>
        <w:t>,</w:t>
      </w:r>
      <w:proofErr w:type="gramEnd"/>
      <w:r w:rsidR="00A15A77">
        <w:rPr>
          <w:sz w:val="28"/>
          <w:szCs w:val="28"/>
        </w:rPr>
        <w:t xml:space="preserve"> если член Комиссии по каким-либо причинам не может присутствовать на заседании Комиссии, свое мнение по вопросам повестки дня он может представить в письменной форме до начала проведения заседания Комиссии.»</w:t>
      </w:r>
    </w:p>
    <w:p w:rsidR="004963EA" w:rsidRPr="00225348" w:rsidRDefault="00A15A77" w:rsidP="00945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348">
        <w:rPr>
          <w:sz w:val="28"/>
          <w:szCs w:val="28"/>
        </w:rPr>
        <w:t>) в</w:t>
      </w:r>
      <w:r w:rsidR="00F414FB" w:rsidRPr="00225348">
        <w:rPr>
          <w:sz w:val="28"/>
          <w:szCs w:val="28"/>
        </w:rPr>
        <w:t xml:space="preserve"> пункте 8 исключить слова «и торговли».</w:t>
      </w:r>
    </w:p>
    <w:p w:rsidR="002F0383" w:rsidRDefault="002F0383" w:rsidP="00A15A77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>
        <w:rPr>
          <w:sz w:val="27"/>
          <w:szCs w:val="27"/>
        </w:rPr>
        <w:t xml:space="preserve">В 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sz w:val="27"/>
          <w:szCs w:val="27"/>
        </w:rPr>
        <w:t>контролю за</w:t>
      </w:r>
      <w:proofErr w:type="gramEnd"/>
      <w:r>
        <w:rPr>
          <w:sz w:val="27"/>
          <w:szCs w:val="27"/>
        </w:rPr>
        <w:t xml:space="preserve"> соблюдением финансовой, бюджетной и налоговой дисциплины, утверж</w:t>
      </w:r>
      <w:r w:rsidR="00A15A77">
        <w:rPr>
          <w:sz w:val="27"/>
          <w:szCs w:val="27"/>
        </w:rPr>
        <w:t xml:space="preserve">денный указанным постановлением </w:t>
      </w:r>
      <w:r>
        <w:rPr>
          <w:sz w:val="27"/>
          <w:szCs w:val="27"/>
        </w:rPr>
        <w:t>включить следующих лиц: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2583"/>
        <w:gridCol w:w="77"/>
        <w:gridCol w:w="6797"/>
      </w:tblGrid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Василенко А.А.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глава местной администрации Прохладненского муниципального района (по согласованию)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proofErr w:type="spellStart"/>
            <w:r w:rsidRPr="002F0383">
              <w:rPr>
                <w:sz w:val="27"/>
                <w:szCs w:val="27"/>
              </w:rPr>
              <w:t>Дышеков</w:t>
            </w:r>
            <w:proofErr w:type="spellEnd"/>
            <w:r w:rsidRPr="002F0383">
              <w:rPr>
                <w:sz w:val="27"/>
                <w:szCs w:val="27"/>
              </w:rPr>
              <w:t xml:space="preserve"> А.З.   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министр транспорта, связи и дорожного хозяйства</w:t>
            </w:r>
          </w:p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 xml:space="preserve">Кабардино-Балкарской Республики 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proofErr w:type="spellStart"/>
            <w:r w:rsidRPr="002F0383">
              <w:rPr>
                <w:sz w:val="27"/>
                <w:szCs w:val="27"/>
              </w:rPr>
              <w:t>Каздохов</w:t>
            </w:r>
            <w:proofErr w:type="spellEnd"/>
            <w:r w:rsidRPr="002F0383">
              <w:rPr>
                <w:sz w:val="27"/>
                <w:szCs w:val="27"/>
              </w:rPr>
              <w:t xml:space="preserve"> А.Б.   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 xml:space="preserve">министр сельского хозяйства Кабардино-Балкарской Республики 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proofErr w:type="spellStart"/>
            <w:r w:rsidRPr="002F0383">
              <w:rPr>
                <w:sz w:val="27"/>
                <w:szCs w:val="27"/>
              </w:rPr>
              <w:t>Каноков</w:t>
            </w:r>
            <w:proofErr w:type="spellEnd"/>
            <w:r w:rsidRPr="002F0383">
              <w:rPr>
                <w:sz w:val="27"/>
                <w:szCs w:val="27"/>
              </w:rPr>
              <w:t xml:space="preserve"> А.Х.    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 xml:space="preserve">глава местной администрации </w:t>
            </w:r>
            <w:proofErr w:type="spellStart"/>
            <w:r w:rsidRPr="002F0383">
              <w:rPr>
                <w:sz w:val="27"/>
                <w:szCs w:val="27"/>
              </w:rPr>
              <w:t>Урванского</w:t>
            </w:r>
            <w:proofErr w:type="spellEnd"/>
            <w:r w:rsidRPr="002F0383">
              <w:rPr>
                <w:sz w:val="27"/>
                <w:szCs w:val="27"/>
              </w:rPr>
              <w:t xml:space="preserve"> муниципального района (по согласованию)</w:t>
            </w:r>
          </w:p>
        </w:tc>
      </w:tr>
      <w:tr w:rsidR="002F0383" w:rsidRPr="008443E6" w:rsidTr="002F0383">
        <w:tc>
          <w:tcPr>
            <w:tcW w:w="2660" w:type="dxa"/>
            <w:gridSpan w:val="2"/>
            <w:shd w:val="clear" w:color="auto" w:fill="auto"/>
          </w:tcPr>
          <w:p w:rsidR="002F0383" w:rsidRPr="002F0383" w:rsidRDefault="002F0383" w:rsidP="002F0383">
            <w:pPr>
              <w:tabs>
                <w:tab w:val="left" w:pos="420"/>
              </w:tabs>
              <w:rPr>
                <w:sz w:val="28"/>
                <w:szCs w:val="28"/>
              </w:rPr>
            </w:pPr>
            <w:proofErr w:type="spellStart"/>
            <w:r w:rsidRPr="008443E6">
              <w:rPr>
                <w:sz w:val="28"/>
                <w:szCs w:val="28"/>
              </w:rPr>
              <w:t>Мамиев</w:t>
            </w:r>
            <w:proofErr w:type="spellEnd"/>
            <w:r w:rsidRPr="008443E6">
              <w:rPr>
                <w:sz w:val="28"/>
                <w:szCs w:val="28"/>
              </w:rPr>
              <w:t xml:space="preserve"> А.А.           -</w:t>
            </w:r>
          </w:p>
        </w:tc>
        <w:tc>
          <w:tcPr>
            <w:tcW w:w="6797" w:type="dxa"/>
            <w:shd w:val="clear" w:color="auto" w:fill="auto"/>
          </w:tcPr>
          <w:p w:rsidR="002F0383" w:rsidRPr="008443E6" w:rsidRDefault="002F0383" w:rsidP="00C50C02">
            <w:pPr>
              <w:tabs>
                <w:tab w:val="left" w:pos="420"/>
              </w:tabs>
              <w:jc w:val="both"/>
              <w:rPr>
                <w:sz w:val="28"/>
                <w:szCs w:val="28"/>
              </w:rPr>
            </w:pPr>
            <w:r w:rsidRPr="008443E6">
              <w:rPr>
                <w:sz w:val="28"/>
                <w:szCs w:val="28"/>
              </w:rPr>
              <w:t>министр строительства и архитектуры  Кабардино-</w:t>
            </w:r>
            <w:r w:rsidRPr="008443E6">
              <w:rPr>
                <w:sz w:val="28"/>
                <w:szCs w:val="28"/>
              </w:rPr>
              <w:lastRenderedPageBreak/>
              <w:t>Балкарской Республики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lastRenderedPageBreak/>
              <w:t>Пономаренко Р.Н.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министр промышленности и торговли Кабардино-Балкарской Республики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proofErr w:type="spellStart"/>
            <w:r w:rsidRPr="002F0383">
              <w:rPr>
                <w:sz w:val="27"/>
                <w:szCs w:val="27"/>
              </w:rPr>
              <w:t>Темиржанов</w:t>
            </w:r>
            <w:proofErr w:type="spellEnd"/>
            <w:r w:rsidRPr="002F0383">
              <w:rPr>
                <w:sz w:val="27"/>
                <w:szCs w:val="27"/>
              </w:rPr>
              <w:t xml:space="preserve"> М.О.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 xml:space="preserve">глава местной администрации </w:t>
            </w:r>
            <w:proofErr w:type="spellStart"/>
            <w:r w:rsidRPr="002F0383">
              <w:rPr>
                <w:sz w:val="27"/>
                <w:szCs w:val="27"/>
              </w:rPr>
              <w:t>Черекского</w:t>
            </w:r>
            <w:proofErr w:type="spellEnd"/>
            <w:r w:rsidRPr="002F0383">
              <w:rPr>
                <w:sz w:val="27"/>
                <w:szCs w:val="27"/>
              </w:rPr>
              <w:t xml:space="preserve"> муниципального района (по согласованию)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proofErr w:type="spellStart"/>
            <w:r w:rsidRPr="002F0383">
              <w:rPr>
                <w:sz w:val="27"/>
                <w:szCs w:val="27"/>
              </w:rPr>
              <w:t>Хашпаков</w:t>
            </w:r>
            <w:proofErr w:type="spellEnd"/>
            <w:r w:rsidRPr="002F0383">
              <w:rPr>
                <w:sz w:val="27"/>
                <w:szCs w:val="27"/>
              </w:rPr>
              <w:t xml:space="preserve"> С.Х. 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глава местной администрации городского округа Баксан (по согласованию)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proofErr w:type="spellStart"/>
            <w:r w:rsidRPr="002F0383">
              <w:rPr>
                <w:sz w:val="27"/>
                <w:szCs w:val="27"/>
              </w:rPr>
              <w:t>Шетов</w:t>
            </w:r>
            <w:proofErr w:type="spellEnd"/>
            <w:r w:rsidRPr="002F0383">
              <w:rPr>
                <w:sz w:val="27"/>
                <w:szCs w:val="27"/>
              </w:rPr>
              <w:t xml:space="preserve"> М.Н.      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 xml:space="preserve">глава местной администрации </w:t>
            </w:r>
            <w:proofErr w:type="spellStart"/>
            <w:r w:rsidRPr="002F0383">
              <w:rPr>
                <w:sz w:val="27"/>
                <w:szCs w:val="27"/>
              </w:rPr>
              <w:t>Зольского</w:t>
            </w:r>
            <w:proofErr w:type="spellEnd"/>
            <w:r w:rsidRPr="002F0383">
              <w:rPr>
                <w:sz w:val="27"/>
                <w:szCs w:val="27"/>
              </w:rPr>
              <w:t xml:space="preserve"> муниципального района (по согласованию)</w:t>
            </w:r>
          </w:p>
        </w:tc>
      </w:tr>
      <w:tr w:rsidR="002F0383" w:rsidRPr="002F0383" w:rsidTr="002F0383">
        <w:tc>
          <w:tcPr>
            <w:tcW w:w="2583" w:type="dxa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Шипов В.А.            -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2F0383" w:rsidRPr="002F0383" w:rsidRDefault="002F0383" w:rsidP="002F0383">
            <w:pPr>
              <w:jc w:val="both"/>
              <w:rPr>
                <w:sz w:val="27"/>
                <w:szCs w:val="27"/>
              </w:rPr>
            </w:pPr>
            <w:r w:rsidRPr="002F0383">
              <w:rPr>
                <w:sz w:val="27"/>
                <w:szCs w:val="27"/>
              </w:rPr>
              <w:t>глава местной администрации Майского муниципального района (по согласованию)</w:t>
            </w:r>
          </w:p>
        </w:tc>
      </w:tr>
    </w:tbl>
    <w:p w:rsidR="000D17E3" w:rsidRDefault="000D17E3" w:rsidP="00A15A77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</w:p>
    <w:p w:rsidR="000D17E3" w:rsidRDefault="000D17E3" w:rsidP="009664DE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</w:p>
    <w:p w:rsidR="009664DE" w:rsidRPr="00B01287" w:rsidRDefault="009664DE" w:rsidP="009664DE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D66D9" w:rsidRDefault="009664DE" w:rsidP="000D17E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01287">
        <w:rPr>
          <w:sz w:val="28"/>
          <w:szCs w:val="28"/>
        </w:rPr>
        <w:t xml:space="preserve">Кабардино-Балкарской Республики         </w:t>
      </w:r>
      <w:r w:rsidR="008C4093" w:rsidRPr="00B01287">
        <w:rPr>
          <w:sz w:val="28"/>
          <w:szCs w:val="28"/>
        </w:rPr>
        <w:t xml:space="preserve">     </w:t>
      </w:r>
      <w:r w:rsidRPr="00B01287">
        <w:rPr>
          <w:sz w:val="28"/>
          <w:szCs w:val="28"/>
        </w:rPr>
        <w:t xml:space="preserve">        </w:t>
      </w:r>
      <w:r w:rsidR="00353F00" w:rsidRPr="00B01287">
        <w:rPr>
          <w:sz w:val="28"/>
          <w:szCs w:val="28"/>
        </w:rPr>
        <w:t xml:space="preserve">   </w:t>
      </w:r>
      <w:r w:rsidRPr="00B01287">
        <w:rPr>
          <w:sz w:val="28"/>
          <w:szCs w:val="28"/>
        </w:rPr>
        <w:t xml:space="preserve">           </w:t>
      </w:r>
      <w:r w:rsidR="008C4093" w:rsidRPr="00B01287">
        <w:rPr>
          <w:sz w:val="28"/>
          <w:szCs w:val="28"/>
        </w:rPr>
        <w:t xml:space="preserve">           </w:t>
      </w:r>
      <w:r w:rsidRPr="00B01287">
        <w:rPr>
          <w:sz w:val="28"/>
          <w:szCs w:val="28"/>
        </w:rPr>
        <w:t xml:space="preserve"> </w:t>
      </w:r>
      <w:r w:rsidR="008F0040" w:rsidRPr="00B01287">
        <w:rPr>
          <w:sz w:val="28"/>
          <w:szCs w:val="28"/>
        </w:rPr>
        <w:t xml:space="preserve">   </w:t>
      </w:r>
      <w:r w:rsidRPr="00B01287">
        <w:rPr>
          <w:sz w:val="28"/>
          <w:szCs w:val="28"/>
        </w:rPr>
        <w:t xml:space="preserve"> </w:t>
      </w:r>
      <w:r w:rsidR="00B01287">
        <w:rPr>
          <w:sz w:val="28"/>
          <w:szCs w:val="28"/>
        </w:rPr>
        <w:t>Р. Хасанов</w:t>
      </w:r>
      <w:r w:rsidR="000D17E3">
        <w:rPr>
          <w:sz w:val="28"/>
          <w:szCs w:val="28"/>
        </w:rPr>
        <w:t xml:space="preserve">      </w:t>
      </w:r>
      <w:r w:rsidR="00B050D7" w:rsidRPr="00B01287">
        <w:rPr>
          <w:sz w:val="28"/>
          <w:szCs w:val="28"/>
        </w:rPr>
        <w:t xml:space="preserve">                         </w:t>
      </w:r>
      <w:r w:rsidR="000D17E3">
        <w:rPr>
          <w:sz w:val="28"/>
          <w:szCs w:val="28"/>
        </w:rPr>
        <w:t xml:space="preserve">                            </w:t>
      </w:r>
      <w:r w:rsidR="007128DD" w:rsidRPr="00B01287">
        <w:rPr>
          <w:sz w:val="28"/>
          <w:szCs w:val="28"/>
        </w:rPr>
        <w:t xml:space="preserve">             </w:t>
      </w:r>
      <w:r w:rsidR="000D17E3">
        <w:rPr>
          <w:sz w:val="28"/>
          <w:szCs w:val="28"/>
        </w:rPr>
        <w:t xml:space="preserve">                </w:t>
      </w: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D93302" w:rsidRPr="00AF5BDA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lastRenderedPageBreak/>
        <w:t>Пояснительная записка</w:t>
      </w:r>
    </w:p>
    <w:p w:rsidR="00D93302" w:rsidRPr="00AF5BDA" w:rsidRDefault="00D93302" w:rsidP="00D933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 проекту постановления Правительства </w:t>
      </w:r>
    </w:p>
    <w:p w:rsidR="00D93302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Кабардино-Балкарской Республики «О внесении </w:t>
      </w:r>
      <w:r>
        <w:rPr>
          <w:sz w:val="28"/>
          <w:szCs w:val="28"/>
        </w:rPr>
        <w:t>изменений</w:t>
      </w:r>
    </w:p>
    <w:p w:rsidR="00D93302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в постановление Правительства Кабардино-Балкарской Республики </w:t>
      </w:r>
    </w:p>
    <w:p w:rsidR="00D93302" w:rsidRDefault="00D93302" w:rsidP="00D9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июля 2006 года № 196-ПП»          </w:t>
      </w:r>
    </w:p>
    <w:p w:rsidR="00D93302" w:rsidRPr="00AF5BDA" w:rsidRDefault="00D93302" w:rsidP="00D93302">
      <w:pPr>
        <w:jc w:val="center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5BDA">
        <w:rPr>
          <w:sz w:val="28"/>
          <w:szCs w:val="28"/>
        </w:rPr>
        <w:t xml:space="preserve">Проект постановления Правительства Кабардино-Балкарской Республики </w:t>
      </w:r>
      <w:r>
        <w:rPr>
          <w:sz w:val="28"/>
          <w:szCs w:val="28"/>
        </w:rPr>
        <w:t xml:space="preserve">«О внесении изменений в постановление Правительства Кабардино-Балкарской Республики от 27 июля 2006 года № 196-ПП» </w:t>
      </w:r>
      <w:r w:rsidRPr="00AF5BDA">
        <w:rPr>
          <w:color w:val="000000"/>
          <w:sz w:val="28"/>
          <w:szCs w:val="28"/>
        </w:rPr>
        <w:t xml:space="preserve"> </w:t>
      </w:r>
      <w:r w:rsidRPr="00AF5BDA">
        <w:rPr>
          <w:sz w:val="28"/>
          <w:szCs w:val="28"/>
        </w:rPr>
        <w:t xml:space="preserve">подготовлен в </w:t>
      </w:r>
      <w:r>
        <w:rPr>
          <w:sz w:val="28"/>
          <w:szCs w:val="28"/>
        </w:rPr>
        <w:t xml:space="preserve">целях создания дополнительных рабочих групп при министерствах реального сектора экономики для расширения налоговой базы по видам экономической деятельности.  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предлагается расширить перечень задач Комиссии Правительства Кабардино-Балкарской Республики по </w:t>
      </w:r>
      <w:r w:rsidRPr="003C5FA7">
        <w:rPr>
          <w:sz w:val="28"/>
          <w:szCs w:val="28"/>
        </w:rPr>
        <w:t xml:space="preserve">обеспечению мобилизации доходов в бюджетную систему, </w:t>
      </w:r>
      <w:proofErr w:type="gramStart"/>
      <w:r w:rsidRPr="003C5FA7">
        <w:rPr>
          <w:sz w:val="28"/>
          <w:szCs w:val="28"/>
        </w:rPr>
        <w:t>контролю за</w:t>
      </w:r>
      <w:proofErr w:type="gramEnd"/>
      <w:r w:rsidRPr="003C5FA7">
        <w:rPr>
          <w:sz w:val="28"/>
          <w:szCs w:val="28"/>
        </w:rPr>
        <w:t xml:space="preserve"> соблюдением финансовой, бюджетной и налоговой дисциплины</w:t>
      </w:r>
      <w:r>
        <w:rPr>
          <w:sz w:val="28"/>
          <w:szCs w:val="28"/>
        </w:rPr>
        <w:t>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достоверного определения налогового потенциала республики особую актуальность имеет</w:t>
      </w:r>
      <w:r w:rsidRPr="00F123B6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 учет объектов налогообложения, это касается в первую очередь земельных участков, недвижимого имущества, транспортных средств,  а  также  легализации заработной платы.  Как известно, налог на доходы физических лиц формирует свыше 40% налоговых доходов консолидированного бюджета Кабардино-Балкарской Республики.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достаточно существенным резервом для пополнения бюджета республики является своевременное выявление и привлечение к постановке на налоговый учет организаций и предпринимателей, зарегистрированных в других субъектах Российской Федерации и осуществляющих деятельность на территории Кабардино-Балкарской Республики.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возрастающую инвестиционную активность на территории Кабардино-Балкарской Республики, считаем целесообразным проведение анализа бюджетной эффективности инвестиционных проектов,  реализуемых в республике. 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Правительства Кабардино-Балкарской Республики по </w:t>
      </w:r>
      <w:r w:rsidRPr="003C5FA7">
        <w:rPr>
          <w:sz w:val="28"/>
          <w:szCs w:val="28"/>
        </w:rPr>
        <w:t xml:space="preserve">обеспечению мобилизации доходов в бюджетную систему, </w:t>
      </w:r>
      <w:proofErr w:type="gramStart"/>
      <w:r w:rsidRPr="003C5FA7">
        <w:rPr>
          <w:sz w:val="28"/>
          <w:szCs w:val="28"/>
        </w:rPr>
        <w:t>контролю за</w:t>
      </w:r>
      <w:proofErr w:type="gramEnd"/>
      <w:r w:rsidRPr="003C5FA7">
        <w:rPr>
          <w:sz w:val="28"/>
          <w:szCs w:val="28"/>
        </w:rPr>
        <w:t xml:space="preserve"> соблюдением финансовой, бюджетной и налоговой дисциплины</w:t>
      </w:r>
      <w:r>
        <w:rPr>
          <w:sz w:val="28"/>
          <w:szCs w:val="28"/>
        </w:rPr>
        <w:t xml:space="preserve"> будет дополнен руководителями ряда отраслевых министерств и администраций муниципальных районов и городских округов республики. </w:t>
      </w:r>
    </w:p>
    <w:p w:rsidR="00D93302" w:rsidRPr="00B956BC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772B">
        <w:rPr>
          <w:sz w:val="28"/>
          <w:szCs w:val="28"/>
        </w:rPr>
        <w:t>Указанный проект постановления Правительства Кабардино-Балкарской Республики размещен на портале Правительства Кабардино-Балкарской Республики.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2E698F" w:rsidRPr="00AF5BDA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 проекту постановления Правительства </w:t>
      </w:r>
    </w:p>
    <w:p w:rsidR="002E698F" w:rsidRDefault="002E698F" w:rsidP="002E698F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Кабардино-Балкарской Республики «О внесении </w:t>
      </w:r>
      <w:r>
        <w:rPr>
          <w:sz w:val="28"/>
          <w:szCs w:val="28"/>
        </w:rPr>
        <w:t>изменений</w:t>
      </w:r>
    </w:p>
    <w:p w:rsidR="002E698F" w:rsidRDefault="002E698F" w:rsidP="002E698F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в постановление Правительства Кабардино-Балкарской Республики </w:t>
      </w:r>
    </w:p>
    <w:p w:rsidR="002E698F" w:rsidRDefault="002E698F" w:rsidP="002E6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июля 2006 года № 196-ПП»          </w:t>
      </w: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spacing w:line="312" w:lineRule="auto"/>
        <w:ind w:firstLine="709"/>
        <w:jc w:val="both"/>
        <w:rPr>
          <w:sz w:val="28"/>
          <w:szCs w:val="28"/>
        </w:rPr>
      </w:pPr>
    </w:p>
    <w:p w:rsidR="002E698F" w:rsidRDefault="002E698F" w:rsidP="002E698F">
      <w:pPr>
        <w:spacing w:line="312" w:lineRule="auto"/>
        <w:ind w:firstLine="709"/>
        <w:jc w:val="both"/>
        <w:rPr>
          <w:sz w:val="28"/>
          <w:szCs w:val="28"/>
        </w:rPr>
      </w:pPr>
    </w:p>
    <w:p w:rsidR="002E698F" w:rsidRPr="00476513" w:rsidRDefault="002E698F" w:rsidP="002E698F">
      <w:pPr>
        <w:ind w:right="27" w:firstLine="709"/>
        <w:jc w:val="both"/>
        <w:rPr>
          <w:sz w:val="28"/>
          <w:szCs w:val="28"/>
        </w:rPr>
      </w:pPr>
      <w:r w:rsidRPr="00476513">
        <w:rPr>
          <w:sz w:val="28"/>
          <w:szCs w:val="28"/>
        </w:rPr>
        <w:t xml:space="preserve">Принятие указанного проекта постановления Правительства Кабардино-Балкарской Республики </w:t>
      </w:r>
      <w:r>
        <w:rPr>
          <w:sz w:val="28"/>
          <w:szCs w:val="28"/>
        </w:rPr>
        <w:t xml:space="preserve">«О внесении изменений в постановление Правительства Кабардино-Балкарской Республики от           27 июля 2006 года № 196-ПП» </w:t>
      </w:r>
      <w:r w:rsidRPr="00476513">
        <w:rPr>
          <w:sz w:val="28"/>
          <w:szCs w:val="28"/>
        </w:rPr>
        <w:t xml:space="preserve"> не потребует расходов из республиканского бюджета Кабардино-Балкарской Республики.</w:t>
      </w: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jc w:val="center"/>
        <w:rPr>
          <w:sz w:val="28"/>
          <w:szCs w:val="28"/>
        </w:rPr>
      </w:pPr>
    </w:p>
    <w:p w:rsidR="002E698F" w:rsidRDefault="002E698F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ED58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ED58CC" w:rsidRDefault="00ED58CC" w:rsidP="002E698F">
      <w:pPr>
        <w:jc w:val="center"/>
        <w:rPr>
          <w:sz w:val="28"/>
          <w:szCs w:val="28"/>
        </w:rPr>
      </w:pPr>
    </w:p>
    <w:sectPr w:rsidR="00ED58CC" w:rsidSect="004E5E1A"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5D" w:rsidRDefault="005D3F5D" w:rsidP="005D7D74">
      <w:r>
        <w:separator/>
      </w:r>
    </w:p>
  </w:endnote>
  <w:endnote w:type="continuationSeparator" w:id="0">
    <w:p w:rsidR="005D3F5D" w:rsidRDefault="005D3F5D" w:rsidP="005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5D" w:rsidRDefault="005D3F5D" w:rsidP="005D7D74">
      <w:r>
        <w:separator/>
      </w:r>
    </w:p>
  </w:footnote>
  <w:footnote w:type="continuationSeparator" w:id="0">
    <w:p w:rsidR="005D3F5D" w:rsidRDefault="005D3F5D" w:rsidP="005D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EF4"/>
    <w:multiLevelType w:val="hybridMultilevel"/>
    <w:tmpl w:val="B69859A6"/>
    <w:lvl w:ilvl="0" w:tplc="B9FCA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F12698"/>
    <w:multiLevelType w:val="hybridMultilevel"/>
    <w:tmpl w:val="43E878EC"/>
    <w:lvl w:ilvl="0" w:tplc="47F8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51168"/>
    <w:multiLevelType w:val="hybridMultilevel"/>
    <w:tmpl w:val="B28C3FD6"/>
    <w:lvl w:ilvl="0" w:tplc="F204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23E96"/>
    <w:rsid w:val="000242BD"/>
    <w:rsid w:val="00057562"/>
    <w:rsid w:val="00063A26"/>
    <w:rsid w:val="00076107"/>
    <w:rsid w:val="00084FAB"/>
    <w:rsid w:val="0008650B"/>
    <w:rsid w:val="00090E96"/>
    <w:rsid w:val="000949F6"/>
    <w:rsid w:val="00095376"/>
    <w:rsid w:val="000A4943"/>
    <w:rsid w:val="000B5FAC"/>
    <w:rsid w:val="000D17E3"/>
    <w:rsid w:val="000E34AD"/>
    <w:rsid w:val="00101DF2"/>
    <w:rsid w:val="00101E84"/>
    <w:rsid w:val="0010754D"/>
    <w:rsid w:val="001113D0"/>
    <w:rsid w:val="00131F42"/>
    <w:rsid w:val="00134D18"/>
    <w:rsid w:val="001423AF"/>
    <w:rsid w:val="00181A07"/>
    <w:rsid w:val="001A0AA7"/>
    <w:rsid w:val="001B455B"/>
    <w:rsid w:val="00225348"/>
    <w:rsid w:val="002437DF"/>
    <w:rsid w:val="00245786"/>
    <w:rsid w:val="00273241"/>
    <w:rsid w:val="002A56D9"/>
    <w:rsid w:val="002E698F"/>
    <w:rsid w:val="002F0383"/>
    <w:rsid w:val="002F6ADA"/>
    <w:rsid w:val="00310D4A"/>
    <w:rsid w:val="00313D9F"/>
    <w:rsid w:val="003341A8"/>
    <w:rsid w:val="00353F00"/>
    <w:rsid w:val="003767CC"/>
    <w:rsid w:val="00391FAF"/>
    <w:rsid w:val="00392DFF"/>
    <w:rsid w:val="00395B39"/>
    <w:rsid w:val="003B35C6"/>
    <w:rsid w:val="003C18FA"/>
    <w:rsid w:val="003C5FA7"/>
    <w:rsid w:val="003E18D3"/>
    <w:rsid w:val="003F59D6"/>
    <w:rsid w:val="00402511"/>
    <w:rsid w:val="00405120"/>
    <w:rsid w:val="00414C45"/>
    <w:rsid w:val="00435DFA"/>
    <w:rsid w:val="00447854"/>
    <w:rsid w:val="004600CD"/>
    <w:rsid w:val="00476513"/>
    <w:rsid w:val="00493A0F"/>
    <w:rsid w:val="004963EA"/>
    <w:rsid w:val="004C6DD2"/>
    <w:rsid w:val="004E5E1A"/>
    <w:rsid w:val="004F7582"/>
    <w:rsid w:val="00505358"/>
    <w:rsid w:val="00530B39"/>
    <w:rsid w:val="00566763"/>
    <w:rsid w:val="00584C7F"/>
    <w:rsid w:val="00587D42"/>
    <w:rsid w:val="005D0B12"/>
    <w:rsid w:val="005D3F5D"/>
    <w:rsid w:val="005D6806"/>
    <w:rsid w:val="005D7D74"/>
    <w:rsid w:val="005E2B36"/>
    <w:rsid w:val="005F3C05"/>
    <w:rsid w:val="00601D6A"/>
    <w:rsid w:val="00623CC3"/>
    <w:rsid w:val="00644A4D"/>
    <w:rsid w:val="006509C2"/>
    <w:rsid w:val="006708D2"/>
    <w:rsid w:val="00682FF8"/>
    <w:rsid w:val="00683B5B"/>
    <w:rsid w:val="006861D8"/>
    <w:rsid w:val="00697A11"/>
    <w:rsid w:val="006A4E59"/>
    <w:rsid w:val="006C079B"/>
    <w:rsid w:val="007128DD"/>
    <w:rsid w:val="00713376"/>
    <w:rsid w:val="00716982"/>
    <w:rsid w:val="007250B0"/>
    <w:rsid w:val="00784193"/>
    <w:rsid w:val="007B311C"/>
    <w:rsid w:val="007C367E"/>
    <w:rsid w:val="007D3598"/>
    <w:rsid w:val="007E0BFD"/>
    <w:rsid w:val="007E4200"/>
    <w:rsid w:val="0081483E"/>
    <w:rsid w:val="008227ED"/>
    <w:rsid w:val="0085339F"/>
    <w:rsid w:val="00855759"/>
    <w:rsid w:val="00862023"/>
    <w:rsid w:val="008861A8"/>
    <w:rsid w:val="00894F11"/>
    <w:rsid w:val="008970F4"/>
    <w:rsid w:val="008C0666"/>
    <w:rsid w:val="008C4093"/>
    <w:rsid w:val="008E17F4"/>
    <w:rsid w:val="008F0040"/>
    <w:rsid w:val="008F3A46"/>
    <w:rsid w:val="009437D9"/>
    <w:rsid w:val="00945EF5"/>
    <w:rsid w:val="009470DE"/>
    <w:rsid w:val="009664DE"/>
    <w:rsid w:val="009770A5"/>
    <w:rsid w:val="009A63A7"/>
    <w:rsid w:val="009A6633"/>
    <w:rsid w:val="009B29A0"/>
    <w:rsid w:val="009D12AE"/>
    <w:rsid w:val="009D370B"/>
    <w:rsid w:val="009D7118"/>
    <w:rsid w:val="009E45B6"/>
    <w:rsid w:val="009F55E5"/>
    <w:rsid w:val="00A02F01"/>
    <w:rsid w:val="00A15A77"/>
    <w:rsid w:val="00A15E38"/>
    <w:rsid w:val="00A2476F"/>
    <w:rsid w:val="00A32629"/>
    <w:rsid w:val="00A332EA"/>
    <w:rsid w:val="00A356DF"/>
    <w:rsid w:val="00A87099"/>
    <w:rsid w:val="00AA4369"/>
    <w:rsid w:val="00AA5D6C"/>
    <w:rsid w:val="00AF5BDA"/>
    <w:rsid w:val="00B01287"/>
    <w:rsid w:val="00B032F7"/>
    <w:rsid w:val="00B050D7"/>
    <w:rsid w:val="00B264AE"/>
    <w:rsid w:val="00B273DD"/>
    <w:rsid w:val="00B27CBB"/>
    <w:rsid w:val="00B60682"/>
    <w:rsid w:val="00BA022D"/>
    <w:rsid w:val="00BA197A"/>
    <w:rsid w:val="00BA70DD"/>
    <w:rsid w:val="00BE67E2"/>
    <w:rsid w:val="00BF2A12"/>
    <w:rsid w:val="00BF670D"/>
    <w:rsid w:val="00C00855"/>
    <w:rsid w:val="00C05D3D"/>
    <w:rsid w:val="00C17371"/>
    <w:rsid w:val="00C35030"/>
    <w:rsid w:val="00C351A9"/>
    <w:rsid w:val="00C50A42"/>
    <w:rsid w:val="00C63E51"/>
    <w:rsid w:val="00C74F11"/>
    <w:rsid w:val="00C75061"/>
    <w:rsid w:val="00C80AC5"/>
    <w:rsid w:val="00C91F4F"/>
    <w:rsid w:val="00CA780E"/>
    <w:rsid w:val="00D01BDC"/>
    <w:rsid w:val="00D0330C"/>
    <w:rsid w:val="00D25557"/>
    <w:rsid w:val="00D42585"/>
    <w:rsid w:val="00D4787E"/>
    <w:rsid w:val="00D50A12"/>
    <w:rsid w:val="00D5786B"/>
    <w:rsid w:val="00D839ED"/>
    <w:rsid w:val="00D93302"/>
    <w:rsid w:val="00DA3D2B"/>
    <w:rsid w:val="00DB032F"/>
    <w:rsid w:val="00DD4A30"/>
    <w:rsid w:val="00DD66D9"/>
    <w:rsid w:val="00DE5A41"/>
    <w:rsid w:val="00DF1F07"/>
    <w:rsid w:val="00DF209E"/>
    <w:rsid w:val="00E07E8B"/>
    <w:rsid w:val="00E17821"/>
    <w:rsid w:val="00E21B32"/>
    <w:rsid w:val="00E33282"/>
    <w:rsid w:val="00E43C64"/>
    <w:rsid w:val="00E63678"/>
    <w:rsid w:val="00E653FB"/>
    <w:rsid w:val="00E668C2"/>
    <w:rsid w:val="00E80510"/>
    <w:rsid w:val="00E93C7E"/>
    <w:rsid w:val="00EB4B05"/>
    <w:rsid w:val="00EB65FA"/>
    <w:rsid w:val="00ED163B"/>
    <w:rsid w:val="00ED2F9A"/>
    <w:rsid w:val="00ED58CC"/>
    <w:rsid w:val="00EE77B1"/>
    <w:rsid w:val="00F04FAC"/>
    <w:rsid w:val="00F37797"/>
    <w:rsid w:val="00F414FB"/>
    <w:rsid w:val="00F61539"/>
    <w:rsid w:val="00F771DB"/>
    <w:rsid w:val="00FA5041"/>
    <w:rsid w:val="00FB744E"/>
    <w:rsid w:val="00FF5BA1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5</cp:revision>
  <cp:lastPrinted>2013-04-03T14:04:00Z</cp:lastPrinted>
  <dcterms:created xsi:type="dcterms:W3CDTF">2013-03-22T06:09:00Z</dcterms:created>
  <dcterms:modified xsi:type="dcterms:W3CDTF">2013-04-08T10:18:00Z</dcterms:modified>
</cp:coreProperties>
</file>