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34" w:rsidRPr="00C377F1" w:rsidRDefault="00977634" w:rsidP="00C377F1">
      <w:pPr>
        <w:pStyle w:val="ConsPlusTitle"/>
        <w:ind w:firstLine="709"/>
        <w:contextualSpacing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77F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77F1">
        <w:rPr>
          <w:rFonts w:ascii="Times New Roman" w:hAnsi="Times New Roman" w:cs="Times New Roman"/>
          <w:b w:val="0"/>
          <w:sz w:val="28"/>
          <w:szCs w:val="28"/>
        </w:rPr>
        <w:t>ПРАВИТЕЛЬСТВО КАБАРДИНО-БАЛКАРСКОЙ РЕСПУБЛИКИ</w:t>
      </w: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377F1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77F1">
        <w:rPr>
          <w:rFonts w:ascii="Times New Roman" w:hAnsi="Times New Roman" w:cs="Times New Roman"/>
          <w:b w:val="0"/>
          <w:sz w:val="28"/>
          <w:szCs w:val="28"/>
        </w:rPr>
        <w:t>г. Нальчик</w:t>
      </w:r>
    </w:p>
    <w:p w:rsidR="00977634" w:rsidRPr="00C377F1" w:rsidRDefault="00977634" w:rsidP="00C377F1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7250" w:rsidRPr="00C377F1" w:rsidRDefault="00977634" w:rsidP="00C377F1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377F1">
        <w:rPr>
          <w:rFonts w:ascii="Times New Roman" w:hAnsi="Times New Roman" w:cs="Times New Roman"/>
          <w:b/>
          <w:bCs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</w:p>
    <w:bookmarkEnd w:id="0"/>
    <w:p w:rsidR="00977634" w:rsidRPr="00C377F1" w:rsidRDefault="00977634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77634" w:rsidRPr="00AC6369" w:rsidRDefault="0097763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6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AC6369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C636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16 мая 2011 года </w:t>
      </w:r>
      <w:r w:rsidR="008F32FA" w:rsidRPr="00AC6369">
        <w:rPr>
          <w:rFonts w:ascii="Times New Roman" w:hAnsi="Times New Roman" w:cs="Times New Roman"/>
          <w:sz w:val="28"/>
          <w:szCs w:val="28"/>
        </w:rPr>
        <w:t>№</w:t>
      </w:r>
      <w:r w:rsidRPr="00AC6369">
        <w:rPr>
          <w:rFonts w:ascii="Times New Roman" w:hAnsi="Times New Roman" w:cs="Times New Roman"/>
          <w:sz w:val="28"/>
          <w:szCs w:val="28"/>
        </w:rPr>
        <w:t xml:space="preserve"> 373 </w:t>
      </w:r>
      <w:r w:rsidR="00EE77F5" w:rsidRPr="00AC6369">
        <w:rPr>
          <w:rFonts w:ascii="Times New Roman" w:hAnsi="Times New Roman" w:cs="Times New Roman"/>
          <w:sz w:val="28"/>
          <w:szCs w:val="28"/>
        </w:rPr>
        <w:t>«</w:t>
      </w:r>
      <w:r w:rsidR="00E722D4" w:rsidRPr="00E722D4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EE77F5" w:rsidRPr="00AC6369">
        <w:rPr>
          <w:rFonts w:ascii="Times New Roman" w:hAnsi="Times New Roman" w:cs="Times New Roman"/>
          <w:sz w:val="28"/>
          <w:szCs w:val="28"/>
        </w:rPr>
        <w:t>»</w:t>
      </w:r>
      <w:r w:rsidRPr="00AC6369">
        <w:rPr>
          <w:rFonts w:ascii="Times New Roman" w:hAnsi="Times New Roman" w:cs="Times New Roman"/>
          <w:sz w:val="28"/>
          <w:szCs w:val="28"/>
        </w:rPr>
        <w:t xml:space="preserve"> Правительство Кабардино-Балкарской Республики постановляет:</w:t>
      </w:r>
    </w:p>
    <w:p w:rsidR="00977634" w:rsidRPr="00AC6369" w:rsidRDefault="0097763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69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C923DD" w:rsidRPr="00AC6369" w:rsidRDefault="009206C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42" w:history="1">
        <w:r w:rsidR="00977634" w:rsidRPr="00AC636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77634" w:rsidRPr="00AC6369">
        <w:rPr>
          <w:rFonts w:ascii="Times New Roman" w:hAnsi="Times New Roman" w:cs="Times New Roman"/>
          <w:sz w:val="28"/>
          <w:szCs w:val="28"/>
        </w:rPr>
        <w:t xml:space="preserve"> </w:t>
      </w:r>
      <w:r w:rsidR="00C923DD" w:rsidRPr="00AC6369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осуществления государственного контроля (надзора)</w:t>
      </w:r>
      <w:r w:rsidR="00132EA8" w:rsidRPr="00AC6369">
        <w:rPr>
          <w:rFonts w:ascii="Times New Roman" w:hAnsi="Times New Roman" w:cs="Times New Roman"/>
          <w:sz w:val="28"/>
          <w:szCs w:val="28"/>
        </w:rPr>
        <w:t>;</w:t>
      </w:r>
    </w:p>
    <w:p w:rsidR="00977634" w:rsidRPr="00AC6369" w:rsidRDefault="009206C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57" w:history="1">
        <w:r w:rsidR="00977634" w:rsidRPr="00AC636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77634" w:rsidRPr="00AC6369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услуг;</w:t>
      </w:r>
    </w:p>
    <w:p w:rsidR="00977634" w:rsidRPr="00AC6369" w:rsidRDefault="009206C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13" w:history="1">
        <w:r w:rsidR="00977634" w:rsidRPr="00AC636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977634" w:rsidRPr="00AC6369">
        <w:rPr>
          <w:rFonts w:ascii="Times New Roman" w:hAnsi="Times New Roman" w:cs="Times New Roman"/>
          <w:sz w:val="28"/>
          <w:szCs w:val="28"/>
        </w:rPr>
        <w:t xml:space="preserve"> проведения экспертизы проектов административных регламентов</w:t>
      </w:r>
      <w:r w:rsidR="00C923DD" w:rsidRPr="00AC6369">
        <w:rPr>
          <w:rFonts w:ascii="Times New Roman" w:hAnsi="Times New Roman" w:cs="Times New Roman"/>
          <w:sz w:val="28"/>
          <w:szCs w:val="28"/>
        </w:rPr>
        <w:t xml:space="preserve"> осуществления государственного контроля (надзора)</w:t>
      </w:r>
      <w:r w:rsidR="00977634" w:rsidRPr="00AC6369">
        <w:rPr>
          <w:rFonts w:ascii="Times New Roman" w:hAnsi="Times New Roman" w:cs="Times New Roman"/>
          <w:sz w:val="28"/>
          <w:szCs w:val="28"/>
        </w:rPr>
        <w:t xml:space="preserve"> </w:t>
      </w:r>
      <w:r w:rsidR="00C923DD" w:rsidRPr="00AC6369">
        <w:rPr>
          <w:rFonts w:ascii="Times New Roman" w:hAnsi="Times New Roman" w:cs="Times New Roman"/>
          <w:sz w:val="28"/>
          <w:szCs w:val="28"/>
        </w:rPr>
        <w:t xml:space="preserve">и административных регламентов </w:t>
      </w:r>
      <w:r w:rsidR="00977634" w:rsidRPr="00AC6369">
        <w:rPr>
          <w:rFonts w:ascii="Times New Roman" w:hAnsi="Times New Roman" w:cs="Times New Roman"/>
          <w:sz w:val="28"/>
          <w:szCs w:val="28"/>
        </w:rPr>
        <w:t>предоставления государственных услуг.</w:t>
      </w:r>
    </w:p>
    <w:p w:rsidR="00977634" w:rsidRPr="00AC6369" w:rsidRDefault="0097763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69">
        <w:rPr>
          <w:rFonts w:ascii="Times New Roman" w:hAnsi="Times New Roman" w:cs="Times New Roman"/>
          <w:sz w:val="28"/>
          <w:szCs w:val="28"/>
        </w:rPr>
        <w:t>2. Определить Министерство экономического развития Кабардино-Балкарской Республики уполномоченным исполнительным органом государственной власти Кабардино-Балкарской Республики по проведению экспертизы проектов административных регламентов предоставления государственных услуг.</w:t>
      </w:r>
    </w:p>
    <w:p w:rsidR="00977634" w:rsidRPr="00E84A23" w:rsidRDefault="0097763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369">
        <w:rPr>
          <w:rFonts w:ascii="Times New Roman" w:hAnsi="Times New Roman" w:cs="Times New Roman"/>
          <w:sz w:val="28"/>
          <w:szCs w:val="28"/>
        </w:rPr>
        <w:t>3. Исполнительным органам государственной власти Кабардино-Б</w:t>
      </w:r>
      <w:r w:rsidRPr="00E84A23">
        <w:rPr>
          <w:rFonts w:ascii="Times New Roman" w:hAnsi="Times New Roman" w:cs="Times New Roman"/>
          <w:sz w:val="28"/>
          <w:szCs w:val="28"/>
        </w:rPr>
        <w:t>алкарской Республики:</w:t>
      </w:r>
    </w:p>
    <w:p w:rsidR="00977634" w:rsidRPr="00E84A23" w:rsidRDefault="0097763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A23">
        <w:rPr>
          <w:rFonts w:ascii="Times New Roman" w:hAnsi="Times New Roman" w:cs="Times New Roman"/>
          <w:sz w:val="28"/>
          <w:szCs w:val="28"/>
        </w:rPr>
        <w:t xml:space="preserve">до 1 </w:t>
      </w:r>
      <w:r w:rsidR="00E84A23" w:rsidRPr="00E84A23">
        <w:rPr>
          <w:rFonts w:ascii="Times New Roman" w:hAnsi="Times New Roman" w:cs="Times New Roman"/>
          <w:sz w:val="28"/>
          <w:szCs w:val="28"/>
        </w:rPr>
        <w:t>февраля</w:t>
      </w:r>
      <w:r w:rsidRPr="00E84A23">
        <w:rPr>
          <w:rFonts w:ascii="Times New Roman" w:hAnsi="Times New Roman" w:cs="Times New Roman"/>
          <w:sz w:val="28"/>
          <w:szCs w:val="28"/>
        </w:rPr>
        <w:t xml:space="preserve"> 201</w:t>
      </w:r>
      <w:r w:rsidR="00E84A23" w:rsidRPr="00E84A23">
        <w:rPr>
          <w:rFonts w:ascii="Times New Roman" w:hAnsi="Times New Roman" w:cs="Times New Roman"/>
          <w:sz w:val="28"/>
          <w:szCs w:val="28"/>
        </w:rPr>
        <w:t>9</w:t>
      </w:r>
      <w:r w:rsidRPr="00E84A23">
        <w:rPr>
          <w:rFonts w:ascii="Times New Roman" w:hAnsi="Times New Roman" w:cs="Times New Roman"/>
          <w:sz w:val="28"/>
          <w:szCs w:val="28"/>
        </w:rPr>
        <w:t xml:space="preserve"> года обеспечить представление на экспертизу в Министерство экономического развития Кабардино-Балкарской Республики проектов административных регламентов </w:t>
      </w:r>
      <w:r w:rsidR="00132EA8" w:rsidRPr="00E84A23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Pr="00E84A23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государственных услуг с приложением результатов независимой экспертизы;</w:t>
      </w:r>
    </w:p>
    <w:p w:rsidR="00977634" w:rsidRPr="00AC6369" w:rsidRDefault="00C94326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4A23">
        <w:rPr>
          <w:rFonts w:ascii="Times New Roman" w:hAnsi="Times New Roman" w:cs="Times New Roman"/>
          <w:sz w:val="28"/>
          <w:szCs w:val="28"/>
        </w:rPr>
        <w:lastRenderedPageBreak/>
        <w:t xml:space="preserve">до 15 </w:t>
      </w:r>
      <w:r w:rsidR="00E84A23" w:rsidRPr="00E84A23">
        <w:rPr>
          <w:rFonts w:ascii="Times New Roman" w:hAnsi="Times New Roman" w:cs="Times New Roman"/>
          <w:sz w:val="28"/>
          <w:szCs w:val="28"/>
        </w:rPr>
        <w:t>марта</w:t>
      </w:r>
      <w:r w:rsidRPr="00E84A23">
        <w:rPr>
          <w:rFonts w:ascii="Times New Roman" w:hAnsi="Times New Roman" w:cs="Times New Roman"/>
          <w:sz w:val="28"/>
          <w:szCs w:val="28"/>
        </w:rPr>
        <w:t xml:space="preserve"> 201</w:t>
      </w:r>
      <w:r w:rsidR="00E82650" w:rsidRPr="00E84A23">
        <w:rPr>
          <w:rFonts w:ascii="Times New Roman" w:hAnsi="Times New Roman" w:cs="Times New Roman"/>
          <w:sz w:val="28"/>
          <w:szCs w:val="28"/>
        </w:rPr>
        <w:t>9</w:t>
      </w:r>
      <w:r w:rsidRPr="00E84A2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634" w:rsidRPr="00E84A23">
        <w:rPr>
          <w:rFonts w:ascii="Times New Roman" w:hAnsi="Times New Roman" w:cs="Times New Roman"/>
          <w:sz w:val="28"/>
          <w:szCs w:val="28"/>
        </w:rPr>
        <w:t xml:space="preserve">утвердить в установленном порядке административные </w:t>
      </w:r>
      <w:r w:rsidR="00977634" w:rsidRPr="00AC6369">
        <w:rPr>
          <w:rFonts w:ascii="Times New Roman" w:hAnsi="Times New Roman" w:cs="Times New Roman"/>
          <w:sz w:val="28"/>
          <w:szCs w:val="28"/>
        </w:rPr>
        <w:t xml:space="preserve">регламенты </w:t>
      </w:r>
      <w:r w:rsidR="00132EA8" w:rsidRPr="00AC6369">
        <w:rPr>
          <w:rFonts w:ascii="Times New Roman" w:hAnsi="Times New Roman" w:cs="Times New Roman"/>
          <w:sz w:val="28"/>
          <w:szCs w:val="28"/>
        </w:rPr>
        <w:t>осуществления государственного контроля (надзора)</w:t>
      </w:r>
      <w:r w:rsidR="00977634" w:rsidRPr="00AC6369">
        <w:rPr>
          <w:rFonts w:ascii="Times New Roman" w:hAnsi="Times New Roman" w:cs="Times New Roman"/>
          <w:sz w:val="28"/>
          <w:szCs w:val="28"/>
        </w:rPr>
        <w:t xml:space="preserve"> и административные регламенты предоставления государственных услуг и </w:t>
      </w:r>
      <w:r w:rsidRPr="00AC6369">
        <w:rPr>
          <w:rFonts w:ascii="Times New Roman" w:hAnsi="Times New Roman" w:cs="Times New Roman"/>
          <w:sz w:val="28"/>
          <w:szCs w:val="28"/>
        </w:rPr>
        <w:t xml:space="preserve">обеспечить их размещение в региональной государственной информационной системе «Региональный реестр государственных и муниципальных услуг (функций) Кабардино-Балкарской Республики». </w:t>
      </w:r>
    </w:p>
    <w:p w:rsidR="00977634" w:rsidRPr="00C377F1" w:rsidRDefault="0097763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4. Министерству экономического развития Кабардино-Балкарской Республики обеспечить </w:t>
      </w:r>
      <w:r w:rsidR="00C94326" w:rsidRPr="00C377F1">
        <w:rPr>
          <w:rFonts w:ascii="Times New Roman" w:hAnsi="Times New Roman" w:cs="Times New Roman"/>
          <w:sz w:val="28"/>
          <w:szCs w:val="28"/>
        </w:rPr>
        <w:t>р</w:t>
      </w:r>
      <w:r w:rsidRPr="00C377F1">
        <w:rPr>
          <w:rFonts w:ascii="Times New Roman" w:hAnsi="Times New Roman" w:cs="Times New Roman"/>
          <w:sz w:val="28"/>
          <w:szCs w:val="28"/>
        </w:rPr>
        <w:t>азмещение</w:t>
      </w:r>
      <w:r w:rsidR="00482B40" w:rsidRPr="00C377F1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C94326" w:rsidRPr="00C377F1">
        <w:rPr>
          <w:rFonts w:ascii="Times New Roman" w:hAnsi="Times New Roman" w:cs="Times New Roman"/>
          <w:sz w:val="28"/>
          <w:szCs w:val="28"/>
        </w:rPr>
        <w:t>в</w:t>
      </w:r>
      <w:r w:rsidRPr="00C377F1"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482B40" w:rsidRPr="00C377F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377F1">
        <w:rPr>
          <w:rFonts w:ascii="Times New Roman" w:hAnsi="Times New Roman" w:cs="Times New Roman"/>
          <w:sz w:val="28"/>
          <w:szCs w:val="28"/>
        </w:rPr>
        <w:t xml:space="preserve">информационной системе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</w:p>
    <w:p w:rsidR="00337639" w:rsidRDefault="00C923D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5</w:t>
      </w:r>
      <w:r w:rsidR="00E40E63" w:rsidRPr="00C377F1">
        <w:rPr>
          <w:rFonts w:ascii="Times New Roman" w:hAnsi="Times New Roman" w:cs="Times New Roman"/>
          <w:sz w:val="28"/>
          <w:szCs w:val="28"/>
        </w:rPr>
        <w:t xml:space="preserve">. </w:t>
      </w:r>
      <w:r w:rsidR="008D1F3F" w:rsidRPr="00C377F1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37639">
        <w:rPr>
          <w:rFonts w:ascii="Times New Roman" w:hAnsi="Times New Roman" w:cs="Times New Roman"/>
          <w:sz w:val="28"/>
          <w:szCs w:val="28"/>
        </w:rPr>
        <w:t>и</w:t>
      </w:r>
      <w:r w:rsidR="008D1F3F" w:rsidRPr="00C377F1">
        <w:rPr>
          <w:rFonts w:ascii="Times New Roman" w:hAnsi="Times New Roman" w:cs="Times New Roman"/>
          <w:sz w:val="28"/>
          <w:szCs w:val="28"/>
        </w:rPr>
        <w:t xml:space="preserve"> силу</w:t>
      </w:r>
      <w:r w:rsidR="00337639">
        <w:rPr>
          <w:rFonts w:ascii="Times New Roman" w:hAnsi="Times New Roman" w:cs="Times New Roman"/>
          <w:sz w:val="28"/>
          <w:szCs w:val="28"/>
        </w:rPr>
        <w:t>:</w:t>
      </w:r>
    </w:p>
    <w:p w:rsidR="00337639" w:rsidRDefault="008D1F3F" w:rsidP="003376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</w:t>
      </w:r>
      <w:r w:rsidR="00331D98" w:rsidRPr="00C377F1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="00E40E63" w:rsidRPr="00C377F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505434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337639">
        <w:rPr>
          <w:rFonts w:ascii="Times New Roman" w:hAnsi="Times New Roman" w:cs="Times New Roman"/>
          <w:sz w:val="28"/>
          <w:szCs w:val="28"/>
        </w:rPr>
        <w:br/>
      </w:r>
      <w:r w:rsidR="00505434" w:rsidRPr="00C377F1">
        <w:rPr>
          <w:rFonts w:ascii="Times New Roman" w:hAnsi="Times New Roman" w:cs="Times New Roman"/>
          <w:sz w:val="28"/>
          <w:szCs w:val="28"/>
        </w:rPr>
        <w:t xml:space="preserve">от </w:t>
      </w:r>
      <w:r w:rsidR="00331D98" w:rsidRPr="00C377F1">
        <w:rPr>
          <w:rFonts w:ascii="Times New Roman" w:hAnsi="Times New Roman" w:cs="Times New Roman"/>
          <w:sz w:val="28"/>
          <w:szCs w:val="28"/>
        </w:rPr>
        <w:t>5 сентября 2011 г</w:t>
      </w:r>
      <w:r w:rsidR="00E84A23">
        <w:rPr>
          <w:rFonts w:ascii="Times New Roman" w:hAnsi="Times New Roman" w:cs="Times New Roman"/>
          <w:sz w:val="28"/>
          <w:szCs w:val="28"/>
        </w:rPr>
        <w:t>ода</w:t>
      </w:r>
      <w:r w:rsidR="00331D98" w:rsidRPr="00C377F1">
        <w:rPr>
          <w:rFonts w:ascii="Times New Roman" w:hAnsi="Times New Roman" w:cs="Times New Roman"/>
          <w:sz w:val="28"/>
          <w:szCs w:val="28"/>
        </w:rPr>
        <w:t xml:space="preserve"> № 277-ПП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337639">
        <w:rPr>
          <w:rFonts w:ascii="Times New Roman" w:hAnsi="Times New Roman" w:cs="Times New Roman"/>
          <w:sz w:val="28"/>
          <w:szCs w:val="28"/>
        </w:rPr>
        <w:t>;</w:t>
      </w:r>
    </w:p>
    <w:p w:rsidR="00337639" w:rsidRDefault="00337639" w:rsidP="00337639">
      <w:pPr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постановление Правительства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16 апреля 2013 </w:t>
      </w:r>
      <w:r w:rsidR="00E84A2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№116-ПП «</w:t>
      </w:r>
      <w:r>
        <w:rPr>
          <w:rFonts w:ascii="Times New Roman" w:eastAsiaTheme="minorHAnsi" w:hAnsi="Times New Roman" w:cs="Times New Roman"/>
          <w:sz w:val="28"/>
          <w:szCs w:val="28"/>
        </w:rPr>
        <w:t>О внесении изменений в постановление Правительства Кабардино-Балкарской Республики от 5 сентября 2011 г</w:t>
      </w:r>
      <w:r w:rsidR="00E84A23">
        <w:rPr>
          <w:rFonts w:ascii="Times New Roman" w:eastAsiaTheme="minorHAnsi" w:hAnsi="Times New Roman" w:cs="Times New Roman"/>
          <w:sz w:val="28"/>
          <w:szCs w:val="28"/>
        </w:rPr>
        <w:t>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br/>
        <w:t>№ 277-ПП»;</w:t>
      </w:r>
    </w:p>
    <w:p w:rsidR="00337639" w:rsidRDefault="00337639" w:rsidP="00337639">
      <w:pPr>
        <w:contextualSpacing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пункты 2 и 3 Изменений, которые вносятся в некоторые постановления Правительства Кабардино-Балкарской Республики, утвержденных постановлением Правительства Кабардино-Балкарской Республики от 2 августа 2016 г</w:t>
      </w:r>
      <w:r w:rsidR="00E84A23">
        <w:rPr>
          <w:rFonts w:ascii="Times New Roman" w:eastAsiaTheme="minorHAnsi" w:hAnsi="Times New Roman" w:cs="Times New Roman"/>
          <w:sz w:val="28"/>
          <w:szCs w:val="28"/>
        </w:rPr>
        <w:t>ода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№ 139-ПП </w:t>
      </w:r>
      <w:r w:rsidRPr="00337639">
        <w:rPr>
          <w:rFonts w:ascii="Times New Roman" w:eastAsiaTheme="minorHAnsi" w:hAnsi="Times New Roman" w:cs="Times New Roman"/>
          <w:sz w:val="28"/>
          <w:szCs w:val="28"/>
        </w:rPr>
        <w:t>«</w:t>
      </w:r>
      <w:r w:rsidRPr="00337639">
        <w:rPr>
          <w:rFonts w:ascii="Times New Roman" w:eastAsiaTheme="minorHAnsi" w:hAnsi="Times New Roman" w:cs="Times New Roman"/>
          <w:bCs/>
          <w:sz w:val="28"/>
          <w:szCs w:val="28"/>
        </w:rPr>
        <w:t xml:space="preserve">Об утверждении Положения о проведении оценки регулирующего воздействия проектов нормативных правовых актов Кабардино-Балкарской Республики, внесении изменений и признании утратившими силу некоторых постановлений Правительства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Кабардино-Балкарской Республики».</w:t>
      </w:r>
    </w:p>
    <w:p w:rsidR="00337639" w:rsidRDefault="00337639" w:rsidP="00337639">
      <w:pPr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 w:cs="Times New Roman"/>
          <w:b/>
          <w:bCs/>
          <w:sz w:val="28"/>
          <w:szCs w:val="28"/>
        </w:rPr>
      </w:pPr>
    </w:p>
    <w:p w:rsidR="00337639" w:rsidRPr="00337639" w:rsidRDefault="00337639" w:rsidP="0033763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7639" w:rsidRPr="00C377F1" w:rsidRDefault="00337639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107D" w:rsidRPr="00C377F1" w:rsidRDefault="0020107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60B8" w:rsidRPr="00C377F1" w:rsidRDefault="006160B8" w:rsidP="00AC636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160B8" w:rsidRPr="00C377F1" w:rsidRDefault="00AC6369" w:rsidP="00AC6369">
      <w:pPr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0B8" w:rsidRPr="00C377F1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         </w:t>
      </w:r>
      <w:r w:rsidR="005F1AD6" w:rsidRPr="00C377F1">
        <w:rPr>
          <w:rFonts w:ascii="Times New Roman" w:hAnsi="Times New Roman" w:cs="Times New Roman"/>
          <w:sz w:val="28"/>
          <w:szCs w:val="28"/>
        </w:rPr>
        <w:tab/>
      </w:r>
      <w:r w:rsidR="005F1AD6" w:rsidRPr="00C377F1">
        <w:rPr>
          <w:rFonts w:ascii="Times New Roman" w:hAnsi="Times New Roman" w:cs="Times New Roman"/>
          <w:sz w:val="28"/>
          <w:szCs w:val="28"/>
        </w:rPr>
        <w:tab/>
      </w:r>
      <w:r w:rsidR="005F1AD6" w:rsidRPr="00C377F1">
        <w:rPr>
          <w:rFonts w:ascii="Times New Roman" w:hAnsi="Times New Roman" w:cs="Times New Roman"/>
          <w:sz w:val="28"/>
          <w:szCs w:val="28"/>
        </w:rPr>
        <w:tab/>
      </w:r>
      <w:r w:rsidR="005F1AD6" w:rsidRPr="00C377F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="005F1AD6" w:rsidRPr="00C377F1">
        <w:rPr>
          <w:rFonts w:ascii="Times New Roman" w:hAnsi="Times New Roman" w:cs="Times New Roman"/>
          <w:sz w:val="28"/>
          <w:szCs w:val="28"/>
        </w:rPr>
        <w:t>А.Мусуков</w:t>
      </w:r>
      <w:proofErr w:type="spellEnd"/>
      <w:r w:rsidR="006160B8" w:rsidRPr="00C377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537F8" w:rsidRPr="00C377F1">
        <w:rPr>
          <w:rFonts w:ascii="Times New Roman" w:hAnsi="Times New Roman" w:cs="Times New Roman"/>
          <w:sz w:val="28"/>
          <w:szCs w:val="28"/>
        </w:rPr>
        <w:t xml:space="preserve">      </w:t>
      </w:r>
      <w:r w:rsidR="006160B8" w:rsidRPr="00C377F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537F8" w:rsidRPr="00C377F1" w:rsidRDefault="007537F8" w:rsidP="00C377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84506" w:rsidRPr="00C377F1" w:rsidRDefault="00184506" w:rsidP="00C377F1">
      <w:pPr>
        <w:contextualSpacing/>
        <w:rPr>
          <w:rFonts w:ascii="Times New Roman" w:hAnsi="Times New Roman" w:cs="Times New Roman"/>
          <w:sz w:val="28"/>
          <w:szCs w:val="28"/>
        </w:rPr>
        <w:sectPr w:rsidR="00184506" w:rsidRPr="00C377F1" w:rsidSect="005F1AD6">
          <w:headerReference w:type="default" r:id="rId9"/>
          <w:pgSz w:w="11906" w:h="16838"/>
          <w:pgMar w:top="1304" w:right="1134" w:bottom="1304" w:left="1531" w:header="709" w:footer="709" w:gutter="0"/>
          <w:cols w:space="708"/>
          <w:titlePg/>
          <w:docGrid w:linePitch="381"/>
        </w:sectPr>
      </w:pPr>
    </w:p>
    <w:p w:rsidR="0005268C" w:rsidRPr="00C377F1" w:rsidRDefault="005151EA" w:rsidP="00C377F1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6B03D2" w:rsidRPr="00C377F1">
        <w:rPr>
          <w:rFonts w:ascii="Times New Roman" w:hAnsi="Times New Roman" w:cs="Times New Roman"/>
          <w:sz w:val="28"/>
          <w:szCs w:val="28"/>
        </w:rPr>
        <w:t>Ы</w:t>
      </w:r>
    </w:p>
    <w:p w:rsidR="005151EA" w:rsidRPr="00C377F1" w:rsidRDefault="005151EA" w:rsidP="00C377F1">
      <w:pPr>
        <w:ind w:left="453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5151EA" w:rsidRPr="00C377F1" w:rsidRDefault="005151EA" w:rsidP="00337639">
      <w:pPr>
        <w:ind w:left="4825" w:firstLine="131"/>
        <w:contextualSpacing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Кабардино-Балкарской </w:t>
      </w:r>
      <w:r w:rsidR="00337639">
        <w:rPr>
          <w:rFonts w:ascii="Times New Roman" w:hAnsi="Times New Roman" w:cs="Times New Roman"/>
          <w:sz w:val="28"/>
          <w:szCs w:val="28"/>
        </w:rPr>
        <w:t>Р</w:t>
      </w:r>
      <w:r w:rsidRPr="00C377F1">
        <w:rPr>
          <w:rFonts w:ascii="Times New Roman" w:hAnsi="Times New Roman" w:cs="Times New Roman"/>
          <w:sz w:val="28"/>
          <w:szCs w:val="28"/>
        </w:rPr>
        <w:t>еспублики</w:t>
      </w:r>
    </w:p>
    <w:p w:rsidR="005151EA" w:rsidRPr="00C377F1" w:rsidRDefault="005151EA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1EA" w:rsidRPr="00C377F1" w:rsidRDefault="005151EA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51EA" w:rsidRPr="00C377F1" w:rsidRDefault="005151EA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pStyle w:val="ConsPlusNormal"/>
        <w:ind w:firstLine="709"/>
        <w:contextualSpacing/>
        <w:jc w:val="center"/>
        <w:rPr>
          <w:b/>
          <w:bCs/>
        </w:rPr>
      </w:pPr>
      <w:r w:rsidRPr="00C377F1">
        <w:rPr>
          <w:b/>
          <w:bCs/>
        </w:rPr>
        <w:t>ПРАВИЛА</w:t>
      </w:r>
    </w:p>
    <w:p w:rsidR="006B03D2" w:rsidRPr="00C377F1" w:rsidRDefault="006B03D2" w:rsidP="00203CF8">
      <w:pPr>
        <w:pStyle w:val="ConsPlusNormal"/>
        <w:contextualSpacing/>
        <w:jc w:val="center"/>
        <w:rPr>
          <w:b/>
          <w:bCs/>
          <w:color w:val="000000" w:themeColor="text1"/>
        </w:rPr>
      </w:pPr>
      <w:r w:rsidRPr="00C377F1">
        <w:rPr>
          <w:b/>
          <w:bCs/>
          <w:color w:val="000000" w:themeColor="text1"/>
        </w:rPr>
        <w:t xml:space="preserve">разработки и утверждения административных регламентов осуществления государственного контроля (надзора) </w:t>
      </w:r>
    </w:p>
    <w:p w:rsidR="006B03D2" w:rsidRPr="00C377F1" w:rsidRDefault="006B03D2" w:rsidP="00C377F1">
      <w:pPr>
        <w:pStyle w:val="ConsPlusNormal"/>
        <w:ind w:firstLine="709"/>
        <w:contextualSpacing/>
        <w:jc w:val="center"/>
        <w:rPr>
          <w:b/>
          <w:bCs/>
        </w:rPr>
      </w:pPr>
    </w:p>
    <w:p w:rsidR="006B03D2" w:rsidRPr="00C377F1" w:rsidRDefault="006B03D2" w:rsidP="00C377F1">
      <w:pPr>
        <w:pStyle w:val="ConsPlusNormal"/>
        <w:ind w:firstLine="709"/>
        <w:contextualSpacing/>
        <w:jc w:val="center"/>
        <w:rPr>
          <w:b/>
          <w:bCs/>
        </w:rPr>
      </w:pPr>
    </w:p>
    <w:p w:rsidR="006B03D2" w:rsidRPr="00C377F1" w:rsidRDefault="006B03D2" w:rsidP="00C377F1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="0051569B" w:rsidRPr="00C377F1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Кабардино-Балкарской Республики (далее - орган исполнительной власти) </w:t>
      </w:r>
      <w:r w:rsidRPr="00C377F1">
        <w:rPr>
          <w:rFonts w:ascii="Times New Roman" w:hAnsi="Times New Roman" w:cs="Times New Roman"/>
          <w:sz w:val="28"/>
          <w:szCs w:val="28"/>
        </w:rPr>
        <w:t>административных регламентов осуществления государственного контроля (надзора) (далее - регламенты).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 является нормативный правовой акт органа исполнительной власти, наделенн</w:t>
      </w:r>
      <w:r w:rsidR="008803E0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377F1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3376F" w:rsidRPr="00C377F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973D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3376F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3973D0">
        <w:rPr>
          <w:rFonts w:ascii="Times New Roman" w:hAnsi="Times New Roman" w:cs="Times New Roman"/>
          <w:sz w:val="28"/>
          <w:szCs w:val="28"/>
        </w:rPr>
        <w:t xml:space="preserve">и </w:t>
      </w:r>
      <w:r w:rsidR="00E3376F" w:rsidRPr="00C377F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полномочиями по исполнению государственных функций по осуществлению государственного ко</w:t>
      </w:r>
      <w:r w:rsidR="008803E0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нтроля (надзора) (далее - орган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контроля (надзора), устанавливающ</w:t>
      </w:r>
      <w:r w:rsidR="008803E0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и последовательность административных процедур (действий), осуществляемых органами государственного контроля (надзора) в процессе осуществления государственного контроля (надзора), который полностью или частично осуществляется в соответствии с положениями Федерального </w:t>
      </w:r>
      <w:hyperlink r:id="rId10" w:history="1">
        <w:r w:rsidRPr="00C377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A05562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562" w:rsidRPr="00017BD0">
        <w:rPr>
          <w:rFonts w:ascii="Times New Roman" w:hAnsi="Times New Roman" w:cs="Times New Roman"/>
          <w:sz w:val="28"/>
          <w:szCs w:val="28"/>
        </w:rPr>
        <w:t xml:space="preserve">от </w:t>
      </w:r>
      <w:r w:rsidR="00E84A23">
        <w:rPr>
          <w:rFonts w:ascii="Times New Roman" w:hAnsi="Times New Roman" w:cs="Times New Roman"/>
          <w:sz w:val="28"/>
          <w:szCs w:val="28"/>
        </w:rPr>
        <w:br/>
      </w:r>
      <w:r w:rsidR="00A05562" w:rsidRPr="00017BD0">
        <w:rPr>
          <w:rFonts w:ascii="Times New Roman" w:hAnsi="Times New Roman" w:cs="Times New Roman"/>
          <w:sz w:val="28"/>
          <w:szCs w:val="28"/>
        </w:rPr>
        <w:t>26 декабря 2008 г</w:t>
      </w:r>
      <w:r w:rsidR="00017BD0">
        <w:rPr>
          <w:rFonts w:ascii="Times New Roman" w:hAnsi="Times New Roman" w:cs="Times New Roman"/>
          <w:sz w:val="28"/>
          <w:szCs w:val="28"/>
        </w:rPr>
        <w:t>.</w:t>
      </w:r>
      <w:r w:rsidR="00A05562" w:rsidRPr="00017BD0">
        <w:rPr>
          <w:rFonts w:ascii="Times New Roman" w:hAnsi="Times New Roman" w:cs="Times New Roman"/>
          <w:sz w:val="28"/>
          <w:szCs w:val="28"/>
        </w:rPr>
        <w:t xml:space="preserve"> № 294-ФЗ</w:t>
      </w:r>
      <w:r w:rsidRPr="00017BD0">
        <w:rPr>
          <w:rFonts w:ascii="Times New Roman" w:hAnsi="Times New Roman" w:cs="Times New Roman"/>
          <w:sz w:val="28"/>
          <w:szCs w:val="28"/>
        </w:rPr>
        <w:t xml:space="preserve"> </w:t>
      </w:r>
      <w:r w:rsidR="00EE77F5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E77F5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также устанавливает порядок взаимодействия между структурными подразделениями органов государственного контроля (надзора) и их должностными лицами, между органами государственного контроля (надзора) и физическими или юридическими лицами, индивидуальными предпринимателя</w:t>
      </w:r>
      <w:r w:rsidR="00FD024E"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, их уполномоченными представителями, иными органами государственной власти и органами местного самоуправления, учреждениями и организациями в процессе осуществления государственного контроля (надзора).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Если иное не установлено </w:t>
      </w:r>
      <w:r w:rsidRPr="0026607D">
        <w:rPr>
          <w:rFonts w:ascii="Times New Roman" w:hAnsi="Times New Roman" w:cs="Times New Roman"/>
          <w:sz w:val="28"/>
          <w:szCs w:val="28"/>
        </w:rPr>
        <w:t>федеральными законами</w:t>
      </w:r>
      <w:r w:rsidR="009F1F5D" w:rsidRPr="0026607D">
        <w:rPr>
          <w:rFonts w:ascii="Times New Roman" w:hAnsi="Times New Roman" w:cs="Times New Roman"/>
          <w:sz w:val="28"/>
          <w:szCs w:val="28"/>
        </w:rPr>
        <w:t xml:space="preserve"> и законодательством Кабардино-Балкарской Республики</w:t>
      </w:r>
      <w:r w:rsidRPr="00C377F1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 разрабатывается и утверждается органом государственного контроля (надзора), к сфере деятельности которого относится исполнение конкретного полномочия по осуществлению государственного контроля (надзора), предусмотренного </w:t>
      </w:r>
      <w:r w:rsidR="0026607D" w:rsidRPr="0026607D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Кабардино-Балкарской Республики</w:t>
      </w:r>
      <w:r w:rsidRPr="00C377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</w:t>
      </w:r>
      <w:r w:rsidR="009C285E" w:rsidRPr="00C377F1">
        <w:rPr>
          <w:rFonts w:ascii="Times New Roman" w:hAnsi="Times New Roman" w:cs="Times New Roman"/>
          <w:sz w:val="28"/>
          <w:szCs w:val="28"/>
        </w:rPr>
        <w:t>орган</w:t>
      </w:r>
      <w:r w:rsidRPr="00C377F1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предусматрива</w:t>
      </w:r>
      <w:r w:rsidR="009C285E" w:rsidRPr="00C377F1">
        <w:rPr>
          <w:rFonts w:ascii="Times New Roman" w:hAnsi="Times New Roman" w:cs="Times New Roman"/>
          <w:sz w:val="28"/>
          <w:szCs w:val="28"/>
        </w:rPr>
        <w:t>е</w:t>
      </w:r>
      <w:r w:rsidRPr="00C377F1">
        <w:rPr>
          <w:rFonts w:ascii="Times New Roman" w:hAnsi="Times New Roman" w:cs="Times New Roman"/>
          <w:sz w:val="28"/>
          <w:szCs w:val="28"/>
        </w:rPr>
        <w:t>т оптимизацию (повышение качества) осуществления государственного контроля (надзора), в том числе: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</w:t>
      </w:r>
      <w:r w:rsidRPr="00C377F1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  <w:r w:rsidR="008803E0" w:rsidRPr="0026607D">
        <w:rPr>
          <w:rFonts w:ascii="Times New Roman" w:hAnsi="Times New Roman" w:cs="Times New Roman"/>
          <w:sz w:val="28"/>
          <w:szCs w:val="28"/>
        </w:rPr>
        <w:t>О</w:t>
      </w:r>
      <w:r w:rsidRPr="0026607D">
        <w:rPr>
          <w:rFonts w:ascii="Times New Roman" w:hAnsi="Times New Roman" w:cs="Times New Roman"/>
          <w:sz w:val="28"/>
          <w:szCs w:val="28"/>
        </w:rPr>
        <w:t>рган</w:t>
      </w:r>
      <w:r w:rsidR="008803E0" w:rsidRPr="0026607D">
        <w:rPr>
          <w:rFonts w:ascii="Times New Roman" w:hAnsi="Times New Roman" w:cs="Times New Roman"/>
          <w:sz w:val="28"/>
          <w:szCs w:val="28"/>
        </w:rPr>
        <w:t>ы</w:t>
      </w:r>
      <w:r w:rsidRPr="0026607D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8803E0" w:rsidRPr="0026607D">
        <w:rPr>
          <w:rFonts w:ascii="Times New Roman" w:hAnsi="Times New Roman" w:cs="Times New Roman"/>
          <w:sz w:val="28"/>
          <w:szCs w:val="28"/>
        </w:rPr>
        <w:t>,</w:t>
      </w:r>
      <w:r w:rsidRPr="00C377F1">
        <w:rPr>
          <w:rFonts w:ascii="Times New Roman" w:hAnsi="Times New Roman" w:cs="Times New Roman"/>
          <w:sz w:val="28"/>
          <w:szCs w:val="28"/>
        </w:rPr>
        <w:t xml:space="preserve"> осуществляющие подготовку регламента, могут установить в регламенте сокращенные сроки исполнения государственной функции, а также сроки выполнения административных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</w:t>
      </w:r>
      <w:r w:rsidR="00363FA8" w:rsidRPr="00C377F1">
        <w:rPr>
          <w:rFonts w:ascii="Times New Roman" w:hAnsi="Times New Roman" w:cs="Times New Roman"/>
          <w:sz w:val="28"/>
          <w:szCs w:val="28"/>
        </w:rPr>
        <w:t xml:space="preserve"> и </w:t>
      </w:r>
      <w:r w:rsidR="00363FA8" w:rsidRPr="0026607D">
        <w:rPr>
          <w:rFonts w:ascii="Times New Roman" w:hAnsi="Times New Roman" w:cs="Times New Roman"/>
          <w:sz w:val="28"/>
          <w:szCs w:val="28"/>
        </w:rPr>
        <w:t>законодательством Кабардино-Балкарской Республики</w:t>
      </w:r>
      <w:r w:rsidRPr="00C377F1">
        <w:rPr>
          <w:rFonts w:ascii="Times New Roman" w:hAnsi="Times New Roman" w:cs="Times New Roman"/>
          <w:sz w:val="28"/>
          <w:szCs w:val="28"/>
        </w:rPr>
        <w:t>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г) </w:t>
      </w:r>
      <w:r w:rsidR="00363FA8" w:rsidRPr="00C377F1">
        <w:rPr>
          <w:rFonts w:ascii="Times New Roman" w:hAnsi="Times New Roman" w:cs="Times New Roman"/>
          <w:sz w:val="28"/>
          <w:szCs w:val="28"/>
        </w:rPr>
        <w:t>ответственность должностных лиц органов государственного контроля (надзора) за несоблюдение ими требований регламентов при выполнении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(действий) в электронной форме.</w:t>
      </w:r>
    </w:p>
    <w:p w:rsidR="006B03D2" w:rsidRPr="00C377F1" w:rsidRDefault="0026607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03D2" w:rsidRPr="00C377F1">
        <w:rPr>
          <w:rFonts w:ascii="Times New Roman" w:hAnsi="Times New Roman" w:cs="Times New Roman"/>
          <w:sz w:val="28"/>
          <w:szCs w:val="28"/>
        </w:rPr>
        <w:t>. Если в исполнении государственной функции по осуществлению государственного контроля (надзора) участвуют несколько органов государственного контроля (надзора), регламент утверждается совместным приказом таких органов.</w:t>
      </w:r>
    </w:p>
    <w:p w:rsidR="00F15BD1" w:rsidRDefault="0026607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3D2" w:rsidRPr="00C377F1">
        <w:rPr>
          <w:rFonts w:ascii="Times New Roman" w:hAnsi="Times New Roman" w:cs="Times New Roman"/>
          <w:sz w:val="28"/>
          <w:szCs w:val="28"/>
        </w:rPr>
        <w:t>.</w:t>
      </w:r>
      <w:r w:rsidR="00790897">
        <w:rPr>
          <w:rFonts w:ascii="Times New Roman" w:hAnsi="Times New Roman" w:cs="Times New Roman"/>
          <w:sz w:val="28"/>
          <w:szCs w:val="28"/>
        </w:rPr>
        <w:t> </w:t>
      </w:r>
      <w:r w:rsidR="00F15BD1" w:rsidRPr="00F15BD1">
        <w:rPr>
          <w:rFonts w:ascii="Times New Roman" w:hAnsi="Times New Roman" w:cs="Times New Roman"/>
          <w:sz w:val="28"/>
          <w:szCs w:val="28"/>
        </w:rPr>
        <w:t xml:space="preserve">Исполнение органами </w:t>
      </w:r>
      <w:r w:rsidR="00F15BD1" w:rsidRPr="00C377F1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r w:rsidR="00F15BD1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F15BD1" w:rsidRPr="00F15BD1">
        <w:rPr>
          <w:rFonts w:ascii="Times New Roman" w:hAnsi="Times New Roman" w:cs="Times New Roman"/>
          <w:sz w:val="28"/>
          <w:szCs w:val="28"/>
        </w:rPr>
        <w:t xml:space="preserve">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D413C7" w:rsidRDefault="00D413C7" w:rsidP="00D413C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D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413C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Кабардино-Балкарской Республики отдельных государственных полномочий Кабардино-Балкарской Республики, переданных </w:t>
      </w:r>
      <w:r w:rsidRPr="00F15BD1">
        <w:rPr>
          <w:rFonts w:ascii="Times New Roman" w:hAnsi="Times New Roman" w:cs="Times New Roman"/>
          <w:sz w:val="28"/>
          <w:szCs w:val="28"/>
        </w:rPr>
        <w:t xml:space="preserve">им на основании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15BD1">
        <w:rPr>
          <w:rFonts w:ascii="Times New Roman" w:hAnsi="Times New Roman" w:cs="Times New Roman"/>
          <w:sz w:val="28"/>
          <w:szCs w:val="28"/>
        </w:rPr>
        <w:t xml:space="preserve"> </w:t>
      </w:r>
      <w:r w:rsidRPr="00F15BD1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D413C7">
        <w:rPr>
          <w:rFonts w:ascii="Times New Roman" w:hAnsi="Times New Roman" w:cs="Times New Roman"/>
          <w:sz w:val="28"/>
          <w:szCs w:val="28"/>
        </w:rPr>
        <w:t>осуществляется</w:t>
      </w:r>
      <w:r w:rsidRPr="00F15BD1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регламентом, утвержденным соответствующим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F15BD1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F15BD1">
        <w:rPr>
          <w:rFonts w:ascii="Times New Roman" w:hAnsi="Times New Roman" w:cs="Times New Roman"/>
          <w:sz w:val="28"/>
          <w:szCs w:val="28"/>
        </w:rPr>
        <w:t>законом.</w:t>
      </w:r>
    </w:p>
    <w:p w:rsidR="00E722D4" w:rsidRPr="00D413C7" w:rsidRDefault="00E722D4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Pr="00F15BD1">
        <w:rPr>
          <w:rFonts w:ascii="Times New Roman" w:hAnsi="Times New Roman" w:cs="Times New Roman"/>
          <w:sz w:val="28"/>
          <w:szCs w:val="28"/>
        </w:rPr>
        <w:t>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BD1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5BD1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я Российской Федерации, переда</w:t>
      </w:r>
      <w:r w:rsidRPr="00F15BD1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BD1">
        <w:rPr>
          <w:rFonts w:ascii="Times New Roman" w:hAnsi="Times New Roman" w:cs="Times New Roman"/>
          <w:sz w:val="28"/>
          <w:szCs w:val="28"/>
        </w:rPr>
        <w:t xml:space="preserve">им на основании </w:t>
      </w:r>
      <w:r>
        <w:rPr>
          <w:rFonts w:ascii="Times New Roman" w:hAnsi="Times New Roman" w:cs="Times New Roman"/>
          <w:sz w:val="28"/>
          <w:szCs w:val="28"/>
        </w:rPr>
        <w:t>законодательства Кабардино-Балкарской Республики</w:t>
      </w:r>
    </w:p>
    <w:p w:rsidR="006B03D2" w:rsidRPr="00C377F1" w:rsidRDefault="0026607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03D2" w:rsidRPr="00C377F1">
        <w:rPr>
          <w:rFonts w:ascii="Times New Roman" w:hAnsi="Times New Roman" w:cs="Times New Roman"/>
          <w:sz w:val="28"/>
          <w:szCs w:val="28"/>
        </w:rPr>
        <w:t>. Регламенты разрабатываются</w:t>
      </w:r>
      <w:r w:rsidR="006B03D2" w:rsidRPr="00A54DEF">
        <w:rPr>
          <w:rFonts w:ascii="Times New Roman" w:hAnsi="Times New Roman" w:cs="Times New Roman"/>
          <w:sz w:val="28"/>
          <w:szCs w:val="28"/>
        </w:rPr>
        <w:t xml:space="preserve"> </w:t>
      </w:r>
      <w:r w:rsidR="00266BB6" w:rsidRPr="00A54DEF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</w:t>
      </w:r>
      <w:r w:rsidR="006B03D2" w:rsidRPr="00A54DEF">
        <w:rPr>
          <w:rFonts w:ascii="Times New Roman" w:hAnsi="Times New Roman" w:cs="Times New Roman"/>
          <w:sz w:val="28"/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Федерации,</w:t>
      </w:r>
      <w:r w:rsidR="00EE6ACD" w:rsidRPr="00A54DEF">
        <w:rPr>
          <w:rFonts w:ascii="Times New Roman" w:hAnsi="Times New Roman" w:cs="Times New Roman"/>
          <w:sz w:val="28"/>
          <w:szCs w:val="28"/>
        </w:rPr>
        <w:t xml:space="preserve"> законами Кабардино-Балкарской Республики, актами Главы Кабардино-Балкарской Республики и Правительства Кабардино-Балкарской Республики,</w:t>
      </w:r>
      <w:r w:rsidR="006B03D2" w:rsidRPr="00A54DEF">
        <w:rPr>
          <w:rFonts w:ascii="Times New Roman" w:hAnsi="Times New Roman" w:cs="Times New Roman"/>
          <w:sz w:val="28"/>
          <w:szCs w:val="28"/>
        </w:rPr>
        <w:t xml:space="preserve"> </w:t>
      </w:r>
      <w:r w:rsidR="006B03D2" w:rsidRPr="00C377F1">
        <w:rPr>
          <w:rFonts w:ascii="Times New Roman" w:hAnsi="Times New Roman" w:cs="Times New Roman"/>
          <w:sz w:val="28"/>
          <w:szCs w:val="28"/>
        </w:rPr>
        <w:t>а также с учетом иных требований к порядку осуществления государственного контроля (надзора).</w:t>
      </w:r>
    </w:p>
    <w:p w:rsidR="006B03D2" w:rsidRPr="00F575CE" w:rsidRDefault="00A54DEF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. Регламент разрабатывается, как правило, после включения соответствующей функции по осуществлению государственного контроля (надзора) в перечень государственных услуг и </w:t>
      </w:r>
      <w:r w:rsidR="00A44EAD" w:rsidRPr="006A72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EAD" w:rsidRPr="00A44EAD">
        <w:rPr>
          <w:rFonts w:ascii="Times New Roman" w:hAnsi="Times New Roman" w:cs="Times New Roman"/>
          <w:sz w:val="28"/>
          <w:szCs w:val="28"/>
        </w:rPr>
        <w:t xml:space="preserve"> 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функций по осуществлению </w:t>
      </w:r>
      <w:r w:rsidR="006B03D2" w:rsidRPr="00F575CE">
        <w:rPr>
          <w:rFonts w:ascii="Times New Roman" w:hAnsi="Times New Roman" w:cs="Times New Roman"/>
          <w:sz w:val="28"/>
          <w:szCs w:val="28"/>
        </w:rPr>
        <w:t>государственного контроля (надзора) (далее - перечень).</w:t>
      </w:r>
    </w:p>
    <w:p w:rsidR="006B03D2" w:rsidRPr="00086284" w:rsidRDefault="00A54DEF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F575CE">
        <w:rPr>
          <w:rFonts w:ascii="Times New Roman" w:hAnsi="Times New Roman" w:cs="Times New Roman"/>
          <w:sz w:val="28"/>
          <w:szCs w:val="28"/>
        </w:rPr>
        <w:t>8</w:t>
      </w:r>
      <w:r w:rsidR="006B03D2" w:rsidRPr="00F575CE">
        <w:rPr>
          <w:rFonts w:ascii="Times New Roman" w:hAnsi="Times New Roman" w:cs="Times New Roman"/>
          <w:sz w:val="28"/>
          <w:szCs w:val="28"/>
        </w:rPr>
        <w:t xml:space="preserve">. Проект регламента и пояснительная записка к нему размещаются </w:t>
      </w:r>
      <w:r w:rsidR="00343A5B" w:rsidRPr="00F575CE">
        <w:rPr>
          <w:rFonts w:ascii="Times New Roman" w:hAnsi="Times New Roman" w:cs="Times New Roman"/>
          <w:sz w:val="28"/>
          <w:szCs w:val="28"/>
        </w:rPr>
        <w:t xml:space="preserve">на официальных сайтах </w:t>
      </w:r>
      <w:r w:rsidR="00343A5B" w:rsidRPr="00086284">
        <w:rPr>
          <w:rFonts w:ascii="Times New Roman" w:hAnsi="Times New Roman" w:cs="Times New Roman"/>
          <w:sz w:val="28"/>
          <w:szCs w:val="28"/>
        </w:rPr>
        <w:t>органов исполнительной власти, являющихся разработчиками регламента, в информаци</w:t>
      </w:r>
      <w:r w:rsidRPr="00086284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="00343A5B" w:rsidRPr="00086284">
        <w:rPr>
          <w:rFonts w:ascii="Times New Roman" w:hAnsi="Times New Roman" w:cs="Times New Roman"/>
          <w:sz w:val="28"/>
          <w:szCs w:val="28"/>
        </w:rPr>
        <w:t>Инте</w:t>
      </w:r>
      <w:r w:rsidRPr="00086284">
        <w:rPr>
          <w:rFonts w:ascii="Times New Roman" w:hAnsi="Times New Roman" w:cs="Times New Roman"/>
          <w:sz w:val="28"/>
          <w:szCs w:val="28"/>
        </w:rPr>
        <w:t>рнет» (далее - сеть «Интернет»).</w:t>
      </w:r>
    </w:p>
    <w:p w:rsidR="006B03D2" w:rsidRPr="00086284" w:rsidRDefault="00A54DEF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086284">
        <w:rPr>
          <w:rFonts w:ascii="Times New Roman" w:hAnsi="Times New Roman" w:cs="Times New Roman"/>
          <w:sz w:val="28"/>
          <w:szCs w:val="28"/>
        </w:rPr>
        <w:t>9</w:t>
      </w:r>
      <w:r w:rsidR="006B03D2" w:rsidRPr="00086284">
        <w:rPr>
          <w:rFonts w:ascii="Times New Roman" w:hAnsi="Times New Roman" w:cs="Times New Roman"/>
          <w:sz w:val="28"/>
          <w:szCs w:val="28"/>
        </w:rPr>
        <w:t xml:space="preserve">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Министерством экономического развития </w:t>
      </w:r>
      <w:r w:rsidR="009C285E" w:rsidRPr="00086284">
        <w:rPr>
          <w:rFonts w:ascii="Times New Roman" w:hAnsi="Times New Roman" w:cs="Times New Roman"/>
          <w:sz w:val="28"/>
          <w:szCs w:val="28"/>
        </w:rPr>
        <w:t>Кабардино-Балкарской Республики.</w:t>
      </w:r>
    </w:p>
    <w:p w:rsidR="007A7B9E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84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</w:t>
      </w:r>
      <w:r w:rsidRPr="00C377F1">
        <w:rPr>
          <w:rFonts w:ascii="Times New Roman" w:hAnsi="Times New Roman" w:cs="Times New Roman"/>
          <w:sz w:val="28"/>
          <w:szCs w:val="28"/>
        </w:rPr>
        <w:t xml:space="preserve">в ранее изданные регламенты, признанию регламентов утратившими силу проводится в порядке, установленном </w:t>
      </w:r>
      <w:r w:rsidR="007A7B9E">
        <w:rPr>
          <w:rFonts w:ascii="Times New Roman" w:hAnsi="Times New Roman" w:cs="Times New Roman"/>
          <w:sz w:val="28"/>
          <w:szCs w:val="28"/>
        </w:rPr>
        <w:t xml:space="preserve">настоящими Правилами. 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</w:t>
      </w:r>
      <w:r w:rsidR="007A7B9E">
        <w:rPr>
          <w:rFonts w:ascii="Times New Roman" w:hAnsi="Times New Roman" w:cs="Times New Roman"/>
          <w:sz w:val="28"/>
          <w:szCs w:val="28"/>
        </w:rPr>
        <w:t>,</w:t>
      </w:r>
      <w:r w:rsidRPr="00C377F1">
        <w:rPr>
          <w:rFonts w:ascii="Times New Roman" w:hAnsi="Times New Roman" w:cs="Times New Roman"/>
          <w:sz w:val="28"/>
          <w:szCs w:val="28"/>
        </w:rPr>
        <w:t xml:space="preserve"> утратившими силу не требуется.</w:t>
      </w:r>
    </w:p>
    <w:p w:rsidR="006B03D2" w:rsidRPr="00C377F1" w:rsidRDefault="007A7B9E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03D2" w:rsidRPr="00C377F1">
        <w:rPr>
          <w:rFonts w:ascii="Times New Roman" w:hAnsi="Times New Roman" w:cs="Times New Roman"/>
          <w:sz w:val="28"/>
          <w:szCs w:val="28"/>
        </w:rPr>
        <w:t>. В случае если нормативным правовым актом, устанавливающим конкретное полномочие органа государственного контроля (надзора),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указанного порядка подлежит утверждению регламент по осуществлению соответствующего полномочия.</w:t>
      </w:r>
    </w:p>
    <w:p w:rsidR="006B03D2" w:rsidRPr="006A72CC" w:rsidRDefault="006B03D2" w:rsidP="006A72C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</w:t>
      </w:r>
      <w:r w:rsidR="0031146B" w:rsidRPr="006A72CC">
        <w:rPr>
          <w:rFonts w:ascii="Times New Roman" w:hAnsi="Times New Roman" w:cs="Times New Roman"/>
          <w:sz w:val="28"/>
          <w:szCs w:val="28"/>
        </w:rPr>
        <w:t>, утвержденны</w:t>
      </w:r>
      <w:r w:rsidR="0031146B" w:rsidRPr="006A72CC">
        <w:rPr>
          <w:rFonts w:ascii="Times New Roman" w:hAnsi="Times New Roman" w:cs="Times New Roman"/>
          <w:sz w:val="28"/>
          <w:szCs w:val="28"/>
        </w:rPr>
        <w:t>х</w:t>
      </w:r>
      <w:r w:rsidR="0031146B" w:rsidRPr="006A72CC">
        <w:rPr>
          <w:rFonts w:ascii="Times New Roman" w:hAnsi="Times New Roman" w:cs="Times New Roman"/>
          <w:sz w:val="28"/>
          <w:szCs w:val="28"/>
        </w:rPr>
        <w:t xml:space="preserve"> </w:t>
      </w:r>
      <w:r w:rsidR="0031146B" w:rsidRPr="006A72CC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31146B" w:rsidRPr="006A72CC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31146B" w:rsidRPr="006A72CC">
        <w:rPr>
          <w:rFonts w:ascii="Times New Roman" w:hAnsi="Times New Roman" w:cs="Times New Roman"/>
          <w:sz w:val="28"/>
          <w:szCs w:val="28"/>
        </w:rPr>
        <w:t>.</w:t>
      </w:r>
      <w:r w:rsidRPr="00C377F1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регламента в соответствии с настоящими Правилами.</w:t>
      </w:r>
    </w:p>
    <w:p w:rsidR="006B03D2" w:rsidRPr="00C377F1" w:rsidRDefault="007A7B9E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 Разногласия между органами государственного контроля (надзора), а также между органами государственного контроля (надзора) и Министерством экономического развития </w:t>
      </w:r>
      <w:r w:rsidR="00A47AED" w:rsidRPr="007A7B9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A47AED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в порядке, </w:t>
      </w:r>
      <w:r>
        <w:rPr>
          <w:rFonts w:ascii="Times New Roman" w:hAnsi="Times New Roman" w:cs="Times New Roman"/>
          <w:sz w:val="28"/>
          <w:szCs w:val="28"/>
        </w:rPr>
        <w:t xml:space="preserve">аналогичном </w:t>
      </w:r>
      <w:r w:rsidR="006B03D2" w:rsidRPr="00C377F1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>у в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Регламенте</w:t>
      </w:r>
      <w:r w:rsidR="00A47AED" w:rsidRPr="007A7B9E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Республики.</w:t>
      </w:r>
    </w:p>
    <w:p w:rsidR="006B03D2" w:rsidRPr="007A7B9E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B9E">
        <w:rPr>
          <w:rFonts w:ascii="Times New Roman" w:hAnsi="Times New Roman" w:cs="Times New Roman"/>
          <w:sz w:val="28"/>
          <w:szCs w:val="28"/>
        </w:rPr>
        <w:t>1</w:t>
      </w:r>
      <w:r w:rsidR="007A7B9E" w:rsidRPr="007A7B9E">
        <w:rPr>
          <w:rFonts w:ascii="Times New Roman" w:hAnsi="Times New Roman" w:cs="Times New Roman"/>
          <w:sz w:val="28"/>
          <w:szCs w:val="28"/>
        </w:rPr>
        <w:t>2</w:t>
      </w:r>
      <w:r w:rsidRPr="007A7B9E">
        <w:rPr>
          <w:rFonts w:ascii="Times New Roman" w:hAnsi="Times New Roman" w:cs="Times New Roman"/>
          <w:sz w:val="28"/>
          <w:szCs w:val="28"/>
        </w:rPr>
        <w:t xml:space="preserve">. Проекты регламентов представляются органами государственного контроля (надзора) на государственную регистрацию в </w:t>
      </w:r>
      <w:r w:rsidR="00A47AED" w:rsidRPr="007A7B9E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Кабардино-Балкарской Республике </w:t>
      </w:r>
      <w:r w:rsidRPr="007A7B9E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</w:t>
      </w:r>
      <w:r w:rsidR="007A7B9E" w:rsidRPr="007A7B9E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Pr="007A7B9E">
        <w:rPr>
          <w:rFonts w:ascii="Times New Roman" w:hAnsi="Times New Roman" w:cs="Times New Roman"/>
          <w:sz w:val="28"/>
          <w:szCs w:val="28"/>
        </w:rPr>
        <w:t xml:space="preserve"> </w:t>
      </w:r>
      <w:r w:rsidR="00A47AED" w:rsidRPr="007A7B9E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7A7B9E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II. Требования к регламентам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324BDB">
        <w:rPr>
          <w:rFonts w:ascii="Times New Roman" w:hAnsi="Times New Roman" w:cs="Times New Roman"/>
          <w:sz w:val="28"/>
          <w:szCs w:val="28"/>
        </w:rPr>
        <w:t>3</w:t>
      </w:r>
      <w:r w:rsidRPr="00C377F1">
        <w:rPr>
          <w:rFonts w:ascii="Times New Roman" w:hAnsi="Times New Roman" w:cs="Times New Roman"/>
          <w:sz w:val="28"/>
          <w:szCs w:val="28"/>
        </w:rPr>
        <w:t>. Наименования регламентов определяются органами государственного контроля (надзора)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государственного контроля (надзора), и наименования соответствующей функции по осуществлению государственного контроля (надзора) в перечне.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536EA8">
        <w:rPr>
          <w:rFonts w:ascii="Times New Roman" w:hAnsi="Times New Roman" w:cs="Times New Roman"/>
          <w:sz w:val="28"/>
          <w:szCs w:val="28"/>
        </w:rPr>
        <w:t>4</w:t>
      </w:r>
      <w:r w:rsidRPr="00C377F1">
        <w:rPr>
          <w:rFonts w:ascii="Times New Roman" w:hAnsi="Times New Roman" w:cs="Times New Roman"/>
          <w:sz w:val="28"/>
          <w:szCs w:val="28"/>
        </w:rPr>
        <w:t>. В регламент включаются следующие разделы: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требования к порядку осуществления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 порядок и формы контроля за осуществлением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536EA8">
        <w:rPr>
          <w:rFonts w:ascii="Times New Roman" w:hAnsi="Times New Roman" w:cs="Times New Roman"/>
          <w:sz w:val="28"/>
          <w:szCs w:val="28"/>
        </w:rPr>
        <w:t>5</w:t>
      </w:r>
      <w:r w:rsidRPr="00C377F1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6B03D2" w:rsidRPr="00C377F1" w:rsidRDefault="006B03D2" w:rsidP="00536EA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наименование функции;</w:t>
      </w:r>
    </w:p>
    <w:p w:rsidR="006B03D2" w:rsidRPr="00536EA8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6EA8">
        <w:rPr>
          <w:rFonts w:ascii="Times New Roman" w:hAnsi="Times New Roman" w:cs="Times New Roman"/>
          <w:sz w:val="28"/>
          <w:szCs w:val="28"/>
        </w:rPr>
        <w:t>б)</w:t>
      </w:r>
      <w:r w:rsidR="00343A5B" w:rsidRPr="00536EA8">
        <w:rPr>
          <w:rFonts w:ascii="Times New Roman" w:hAnsi="Times New Roman" w:cs="Times New Roman"/>
          <w:sz w:val="28"/>
          <w:szCs w:val="28"/>
        </w:rPr>
        <w:t> </w:t>
      </w:r>
      <w:r w:rsidRPr="00536EA8">
        <w:rPr>
          <w:rFonts w:ascii="Times New Roman" w:hAnsi="Times New Roman" w:cs="Times New Roman"/>
          <w:sz w:val="28"/>
          <w:szCs w:val="28"/>
        </w:rPr>
        <w:t xml:space="preserve">наименование органа, осуществляющего государственный контроль (надзор). Если в осуществлении государственного контроля (надзора) участвуют также иные органы исполнительной власти </w:t>
      </w:r>
      <w:r w:rsidR="00743438" w:rsidRPr="00536EA8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Республики, территориальные органы федеральных органов исполнительной власти по Кабардино-Балкарской Республике, государственные внебюджетные фонды, органы местного самоуправления, а также организации </w:t>
      </w:r>
      <w:r w:rsidRPr="00536EA8">
        <w:rPr>
          <w:rFonts w:ascii="Times New Roman" w:hAnsi="Times New Roman" w:cs="Times New Roman"/>
          <w:sz w:val="28"/>
          <w:szCs w:val="28"/>
        </w:rPr>
        <w:t xml:space="preserve">в случаях, предусмотренных законодательством </w:t>
      </w:r>
      <w:r w:rsidR="00743438" w:rsidRPr="00536EA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536EA8">
        <w:rPr>
          <w:rFonts w:ascii="Times New Roman" w:hAnsi="Times New Roman" w:cs="Times New Roman"/>
          <w:sz w:val="28"/>
          <w:szCs w:val="28"/>
        </w:rPr>
        <w:t>,</w:t>
      </w:r>
      <w:r w:rsidR="00743438" w:rsidRPr="00536EA8">
        <w:rPr>
          <w:rFonts w:ascii="Times New Roman" w:hAnsi="Times New Roman" w:cs="Times New Roman"/>
          <w:sz w:val="28"/>
          <w:szCs w:val="28"/>
        </w:rPr>
        <w:t xml:space="preserve"> то </w:t>
      </w:r>
      <w:r w:rsidRPr="00536EA8">
        <w:rPr>
          <w:rFonts w:ascii="Times New Roman" w:hAnsi="Times New Roman" w:cs="Times New Roman"/>
          <w:sz w:val="28"/>
          <w:szCs w:val="28"/>
        </w:rPr>
        <w:t>указываются все органы и организации, участие которых необходимо в процессе осуществления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осуществление государственного 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государственного контроля (надзора) в сети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>,</w:t>
      </w:r>
      <w:r w:rsidR="00343A01" w:rsidRPr="00536EA8">
        <w:rPr>
          <w:rFonts w:ascii="Times New Roman" w:hAnsi="Times New Roman" w:cs="Times New Roman"/>
          <w:sz w:val="28"/>
          <w:szCs w:val="28"/>
        </w:rPr>
        <w:t xml:space="preserve"> в ре</w:t>
      </w:r>
      <w:r w:rsidR="000F50AB">
        <w:rPr>
          <w:rFonts w:ascii="Times New Roman" w:hAnsi="Times New Roman" w:cs="Times New Roman"/>
          <w:sz w:val="28"/>
          <w:szCs w:val="28"/>
        </w:rPr>
        <w:t>гиональной</w:t>
      </w:r>
      <w:r w:rsidR="00343A01" w:rsidRPr="00536EA8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</w:t>
      </w:r>
      <w:r w:rsidR="000F50AB" w:rsidRPr="00AC6369">
        <w:rPr>
          <w:rFonts w:ascii="Times New Roman" w:hAnsi="Times New Roman" w:cs="Times New Roman"/>
          <w:sz w:val="28"/>
          <w:szCs w:val="28"/>
        </w:rPr>
        <w:t>«Региональный реестр государственных и муниципальных услуг (функций) Кабардино-Балкарской Республики».</w:t>
      </w:r>
      <w:r w:rsidR="00536EA8" w:rsidRPr="000F50AB">
        <w:rPr>
          <w:rFonts w:ascii="Times New Roman" w:hAnsi="Times New Roman" w:cs="Times New Roman"/>
          <w:sz w:val="28"/>
          <w:szCs w:val="28"/>
        </w:rPr>
        <w:t xml:space="preserve"> </w:t>
      </w:r>
      <w:r w:rsidR="00343A01" w:rsidRPr="000F50AB">
        <w:rPr>
          <w:rFonts w:ascii="Times New Roman" w:hAnsi="Times New Roman" w:cs="Times New Roman"/>
          <w:sz w:val="28"/>
          <w:szCs w:val="28"/>
        </w:rPr>
        <w:t>(далее – региональный</w:t>
      </w:r>
      <w:r w:rsidR="00343A5B" w:rsidRPr="000F50AB">
        <w:rPr>
          <w:rFonts w:ascii="Times New Roman" w:hAnsi="Times New Roman" w:cs="Times New Roman"/>
          <w:sz w:val="28"/>
          <w:szCs w:val="28"/>
        </w:rPr>
        <w:t xml:space="preserve"> </w:t>
      </w:r>
      <w:r w:rsidR="00343A5B" w:rsidRPr="000F50AB">
        <w:rPr>
          <w:rFonts w:ascii="Times New Roman" w:hAnsi="Times New Roman" w:cs="Times New Roman"/>
          <w:color w:val="000000" w:themeColor="text1"/>
          <w:sz w:val="28"/>
          <w:szCs w:val="28"/>
        </w:rPr>
        <w:t>реестр)</w:t>
      </w:r>
      <w:r w:rsidR="00343A01" w:rsidRPr="000F50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A01" w:rsidRPr="00536EA8">
        <w:rPr>
          <w:rFonts w:ascii="Times New Roman" w:hAnsi="Times New Roman" w:cs="Times New Roman"/>
          <w:sz w:val="28"/>
          <w:szCs w:val="28"/>
        </w:rPr>
        <w:t>и</w:t>
      </w:r>
      <w:r w:rsidRPr="00536EA8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</w:t>
      </w:r>
      <w:r w:rsidR="00EE77F5" w:rsidRPr="00536EA8">
        <w:rPr>
          <w:rFonts w:ascii="Times New Roman" w:hAnsi="Times New Roman" w:cs="Times New Roman"/>
          <w:sz w:val="28"/>
          <w:szCs w:val="28"/>
        </w:rPr>
        <w:t>«</w:t>
      </w:r>
      <w:r w:rsidRPr="00536EA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E77F5" w:rsidRPr="00536EA8">
        <w:rPr>
          <w:rFonts w:ascii="Times New Roman" w:hAnsi="Times New Roman" w:cs="Times New Roman"/>
          <w:sz w:val="28"/>
          <w:szCs w:val="28"/>
        </w:rPr>
        <w:t>»</w:t>
      </w:r>
      <w:r w:rsidRPr="00536EA8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 (функций).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осуществление государственного контроля (надзора).</w:t>
      </w:r>
    </w:p>
    <w:p w:rsidR="006B03D2" w:rsidRPr="00351E0A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0A">
        <w:rPr>
          <w:rFonts w:ascii="Times New Roman" w:hAnsi="Times New Roman" w:cs="Times New Roman"/>
          <w:sz w:val="28"/>
          <w:szCs w:val="28"/>
        </w:rPr>
        <w:t xml:space="preserve">Орган, исполняющий государственную функцию, обеспечивает размещение и актуализацию перечня нормативных правовых актов, регулирующих осуществление государственного контроля (надзора), на своем официальном сайте в сети </w:t>
      </w:r>
      <w:r w:rsidR="00EE77F5" w:rsidRPr="00351E0A">
        <w:rPr>
          <w:rFonts w:ascii="Times New Roman" w:hAnsi="Times New Roman" w:cs="Times New Roman"/>
          <w:sz w:val="28"/>
          <w:szCs w:val="28"/>
        </w:rPr>
        <w:t>«</w:t>
      </w:r>
      <w:r w:rsidRPr="00351E0A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351E0A">
        <w:rPr>
          <w:rFonts w:ascii="Times New Roman" w:hAnsi="Times New Roman" w:cs="Times New Roman"/>
          <w:sz w:val="28"/>
          <w:szCs w:val="28"/>
        </w:rPr>
        <w:t>»</w:t>
      </w:r>
      <w:r w:rsidRPr="00351E0A">
        <w:rPr>
          <w:rFonts w:ascii="Times New Roman" w:hAnsi="Times New Roman" w:cs="Times New Roman"/>
          <w:sz w:val="28"/>
          <w:szCs w:val="28"/>
        </w:rPr>
        <w:t xml:space="preserve">, а также в соответствующем разделе </w:t>
      </w:r>
      <w:r w:rsidR="00EE77F5" w:rsidRPr="00351E0A">
        <w:rPr>
          <w:rFonts w:ascii="Times New Roman" w:hAnsi="Times New Roman" w:cs="Times New Roman"/>
          <w:sz w:val="28"/>
          <w:szCs w:val="28"/>
        </w:rPr>
        <w:t>регионального</w:t>
      </w:r>
      <w:r w:rsidRPr="00351E0A">
        <w:rPr>
          <w:rFonts w:ascii="Times New Roman" w:hAnsi="Times New Roman" w:cs="Times New Roman"/>
          <w:sz w:val="28"/>
          <w:szCs w:val="28"/>
        </w:rPr>
        <w:t xml:space="preserve"> реестра;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 предмет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права и обязанности должностных лиц при осуществлении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 права и обязанности лиц, в отношении которых осуществляются мероприятия по государственному контролю (надзору);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ж) описание результата осуществления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з)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исчерпывающие перечни документов и (или) информации, необходимых для осуществления государственного контроля (надзора) и достижения целей и задач проведения проверки.</w:t>
      </w:r>
    </w:p>
    <w:p w:rsidR="006B03D2" w:rsidRPr="00C377F1" w:rsidRDefault="00351E0A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B03D2" w:rsidRPr="00C377F1">
        <w:rPr>
          <w:rFonts w:ascii="Times New Roman" w:hAnsi="Times New Roman" w:cs="Times New Roman"/>
          <w:sz w:val="28"/>
          <w:szCs w:val="28"/>
        </w:rPr>
        <w:t>. В подразделе, касающемся прав и обязанностей должностных лиц при осуществлении государственного контроля (надзора), закрепляются: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7452E6">
        <w:rPr>
          <w:rFonts w:ascii="Times New Roman" w:hAnsi="Times New Roman" w:cs="Times New Roman"/>
          <w:sz w:val="28"/>
          <w:szCs w:val="28"/>
        </w:rPr>
        <w:t xml:space="preserve">обязанность органа государственного контроля (надзора), исполняющего государственную функцию, истребовать в рамках межведомственного информационного взаимодействия документы и (или) информацию, включенные в </w:t>
      </w:r>
      <w:r w:rsidR="007452E6" w:rsidRPr="007452E6">
        <w:rPr>
          <w:rFonts w:ascii="Times New Roman" w:hAnsi="Times New Roman" w:cs="Times New Roman"/>
          <w:sz w:val="28"/>
          <w:szCs w:val="28"/>
        </w:rPr>
        <w:t>перечень</w:t>
      </w:r>
      <w:r w:rsidRPr="007452E6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</w:t>
      </w:r>
      <w:r w:rsidR="007452E6" w:rsidRPr="007452E6">
        <w:rPr>
          <w:rFonts w:ascii="Times New Roman" w:hAnsi="Times New Roman" w:cs="Times New Roman"/>
          <w:sz w:val="28"/>
          <w:szCs w:val="28"/>
        </w:rPr>
        <w:t xml:space="preserve">арственного контроля (надзора) </w:t>
      </w:r>
      <w:r w:rsidRPr="007452E6">
        <w:rPr>
          <w:rFonts w:ascii="Times New Roman" w:hAnsi="Times New Roman" w:cs="Times New Roman"/>
          <w:sz w:val="28"/>
          <w:szCs w:val="28"/>
        </w:rPr>
        <w:t>при организации и проведении проверок от иных государственных органов, органов местного самоуправления</w:t>
      </w:r>
      <w:r w:rsidR="007452E6" w:rsidRPr="007452E6">
        <w:rPr>
          <w:rFonts w:ascii="Times New Roman" w:hAnsi="Times New Roman" w:cs="Times New Roman"/>
          <w:sz w:val="28"/>
          <w:szCs w:val="28"/>
        </w:rPr>
        <w:t>,</w:t>
      </w:r>
      <w:r w:rsidR="00984F6A" w:rsidRPr="007452E6">
        <w:rPr>
          <w:rFonts w:ascii="Times New Roman" w:hAnsi="Times New Roman" w:cs="Times New Roman"/>
          <w:sz w:val="28"/>
          <w:szCs w:val="28"/>
        </w:rPr>
        <w:t xml:space="preserve"> </w:t>
      </w:r>
      <w:r w:rsidRPr="007452E6">
        <w:rPr>
          <w:rFonts w:ascii="Times New Roman" w:hAnsi="Times New Roman" w:cs="Times New Roman"/>
          <w:sz w:val="28"/>
          <w:szCs w:val="28"/>
        </w:rPr>
        <w:t>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</w:t>
      </w:r>
      <w:r w:rsidR="0024370B" w:rsidRPr="007452E6">
        <w:rPr>
          <w:rFonts w:ascii="Times New Roman" w:hAnsi="Times New Roman" w:cs="Times New Roman"/>
          <w:sz w:val="28"/>
          <w:szCs w:val="28"/>
        </w:rPr>
        <w:t>й</w:t>
      </w:r>
      <w:r w:rsidRPr="007452E6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19 апреля 2016 г. </w:t>
      </w:r>
      <w:r w:rsidR="00EE77F5" w:rsidRPr="007452E6">
        <w:rPr>
          <w:rFonts w:ascii="Times New Roman" w:hAnsi="Times New Roman" w:cs="Times New Roman"/>
          <w:sz w:val="28"/>
          <w:szCs w:val="28"/>
        </w:rPr>
        <w:t>№</w:t>
      </w:r>
      <w:r w:rsidRPr="007452E6">
        <w:rPr>
          <w:rFonts w:ascii="Times New Roman" w:hAnsi="Times New Roman" w:cs="Times New Roman"/>
          <w:sz w:val="28"/>
          <w:szCs w:val="28"/>
        </w:rPr>
        <w:t xml:space="preserve"> 724-р 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933CFA" w:rsidRPr="007452E6"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по Кабардино-Балкарской Республике, государственных внебюджетных фондов,</w:t>
      </w:r>
      <w:r w:rsidR="00933CFA">
        <w:rPr>
          <w:rFonts w:ascii="Times New Roman" w:hAnsi="Times New Roman" w:cs="Times New Roman"/>
          <w:sz w:val="28"/>
          <w:szCs w:val="28"/>
        </w:rPr>
        <w:t xml:space="preserve"> </w:t>
      </w:r>
      <w:r w:rsidRPr="007452E6">
        <w:rPr>
          <w:rFonts w:ascii="Times New Roman" w:hAnsi="Times New Roman" w:cs="Times New Roman"/>
          <w:sz w:val="28"/>
          <w:szCs w:val="28"/>
        </w:rPr>
        <w:t>в распоряжении которых находятся указанные документы;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r w:rsidR="007452E6">
        <w:rPr>
          <w:rFonts w:ascii="Times New Roman" w:hAnsi="Times New Roman" w:cs="Times New Roman"/>
          <w:sz w:val="28"/>
          <w:szCs w:val="28"/>
        </w:rPr>
        <w:t>перечень</w:t>
      </w:r>
      <w:r w:rsidRPr="00C377F1">
        <w:rPr>
          <w:rFonts w:ascii="Times New Roman" w:hAnsi="Times New Roman" w:cs="Times New Roman"/>
          <w:sz w:val="28"/>
          <w:szCs w:val="28"/>
        </w:rPr>
        <w:t>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обязанность должностного лица органа государственного контроля (надзора), исполняющего государственную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6B03D2" w:rsidRPr="00C377F1" w:rsidRDefault="007452E6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03D2" w:rsidRPr="00C377F1">
        <w:rPr>
          <w:rFonts w:ascii="Times New Roman" w:hAnsi="Times New Roman" w:cs="Times New Roman"/>
          <w:sz w:val="28"/>
          <w:szCs w:val="28"/>
        </w:rPr>
        <w:t>. В подразделе, касающемся прав и обязанностей лиц, в отношении которых осуществляются мероприятия по государственному контролю (надзору), закрепляются: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r w:rsidR="007452E6">
        <w:rPr>
          <w:rFonts w:ascii="Times New Roman" w:hAnsi="Times New Roman" w:cs="Times New Roman"/>
          <w:sz w:val="28"/>
          <w:szCs w:val="28"/>
        </w:rPr>
        <w:t>перечень</w:t>
      </w:r>
      <w:r w:rsidRPr="00C377F1">
        <w:rPr>
          <w:rFonts w:ascii="Times New Roman" w:hAnsi="Times New Roman" w:cs="Times New Roman"/>
          <w:sz w:val="28"/>
          <w:szCs w:val="28"/>
        </w:rPr>
        <w:t>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государственного контроля (надзора), исполняющим государственную функцию,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r w:rsidR="007452E6">
        <w:rPr>
          <w:rFonts w:ascii="Times New Roman" w:hAnsi="Times New Roman" w:cs="Times New Roman"/>
          <w:sz w:val="28"/>
          <w:szCs w:val="28"/>
        </w:rPr>
        <w:t>перечень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7452E6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03D2" w:rsidRPr="00C377F1">
        <w:rPr>
          <w:rFonts w:ascii="Times New Roman" w:hAnsi="Times New Roman" w:cs="Times New Roman"/>
          <w:sz w:val="28"/>
          <w:szCs w:val="28"/>
        </w:rPr>
        <w:t>. Подраздел, касающийся исчерпывающих перечней документов и (или) информации, необходимых для осуществления государственного контроля (надзора) и достижения целей и задач проведения проверки, включает: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C377F1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C377F1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437A9A">
        <w:rPr>
          <w:rFonts w:ascii="Times New Roman" w:hAnsi="Times New Roman" w:cs="Times New Roman"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sz w:val="28"/>
          <w:szCs w:val="28"/>
        </w:rPr>
        <w:t xml:space="preserve">в соответствии с межведомственным </w:t>
      </w:r>
      <w:r w:rsidR="00437A9A">
        <w:rPr>
          <w:rFonts w:ascii="Times New Roman" w:hAnsi="Times New Roman" w:cs="Times New Roman"/>
          <w:sz w:val="28"/>
          <w:szCs w:val="28"/>
        </w:rPr>
        <w:t>перечнем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933CFA">
        <w:rPr>
          <w:rFonts w:ascii="Times New Roman" w:hAnsi="Times New Roman" w:cs="Times New Roman"/>
          <w:sz w:val="28"/>
          <w:szCs w:val="28"/>
        </w:rPr>
        <w:t>9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Раздел, касающийся требований к порядку осуществления государственного контроля (надзора), состоит из следующих подразделов: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порядок информирования об исполнении функции;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сведения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 (раздел включается в случае, если в исполнении государственной функции участвуют иные организации);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срок осуществления государственного контроля (надзора).</w:t>
      </w:r>
    </w:p>
    <w:p w:rsidR="006B03D2" w:rsidRPr="00C377F1" w:rsidRDefault="00317663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03D2"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В подразделе, касающемся порядка информирования об осуществлении государственного контроля (надзора), указываются следующие сведения: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нахождения органов государственного контроля (надзора).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 государственного контроля (надзора), исполняющего государственную функцию, его структурных подразделений и территориальных органов;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органа государственного контроля (надзора), исполняющего государственную функцию,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 государственного контроля (надзора), исполняющего государственную функцию, в сети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</w:p>
    <w:p w:rsidR="006B03D2" w:rsidRPr="006D218E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8E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 государственного контроля (надзора), исполняющего государственную функцию, в сети </w:t>
      </w:r>
      <w:r w:rsidR="00EE77F5" w:rsidRPr="006D218E">
        <w:rPr>
          <w:rFonts w:ascii="Times New Roman" w:hAnsi="Times New Roman" w:cs="Times New Roman"/>
          <w:sz w:val="28"/>
          <w:szCs w:val="28"/>
        </w:rPr>
        <w:t>«</w:t>
      </w:r>
      <w:r w:rsidRPr="006D218E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6D218E">
        <w:rPr>
          <w:rFonts w:ascii="Times New Roman" w:hAnsi="Times New Roman" w:cs="Times New Roman"/>
          <w:sz w:val="28"/>
          <w:szCs w:val="28"/>
        </w:rPr>
        <w:t>»</w:t>
      </w:r>
      <w:r w:rsidRPr="006D218E">
        <w:rPr>
          <w:rFonts w:ascii="Times New Roman" w:hAnsi="Times New Roman" w:cs="Times New Roman"/>
          <w:sz w:val="28"/>
          <w:szCs w:val="28"/>
        </w:rPr>
        <w:t xml:space="preserve">, в </w:t>
      </w:r>
      <w:r w:rsidR="00EE77F5" w:rsidRPr="006D218E">
        <w:rPr>
          <w:rFonts w:ascii="Times New Roman" w:hAnsi="Times New Roman" w:cs="Times New Roman"/>
          <w:sz w:val="28"/>
          <w:szCs w:val="28"/>
        </w:rPr>
        <w:t>региональном</w:t>
      </w:r>
      <w:r w:rsidRPr="006D218E">
        <w:rPr>
          <w:rFonts w:ascii="Times New Roman" w:hAnsi="Times New Roman" w:cs="Times New Roman"/>
          <w:sz w:val="28"/>
          <w:szCs w:val="28"/>
        </w:rPr>
        <w:t xml:space="preserve"> реестре и на Едином портале государственных и муниципальных услуг (функций), о чем указывается в тексте регламента. Органы государственного контроля (надзора) обеспечивают размещение и актуализацию справочной информации в установленном порядке на своих официальных сайтах</w:t>
      </w:r>
      <w:r w:rsidR="000F50AB">
        <w:rPr>
          <w:rFonts w:ascii="Times New Roman" w:hAnsi="Times New Roman" w:cs="Times New Roman"/>
          <w:sz w:val="28"/>
          <w:szCs w:val="28"/>
        </w:rPr>
        <w:t xml:space="preserve"> </w:t>
      </w:r>
      <w:r w:rsidR="00EE39AA">
        <w:rPr>
          <w:rFonts w:ascii="Times New Roman" w:hAnsi="Times New Roman" w:cs="Times New Roman"/>
          <w:sz w:val="28"/>
          <w:szCs w:val="28"/>
        </w:rPr>
        <w:t>в сети «Интернет»</w:t>
      </w:r>
      <w:r w:rsidRPr="006D218E">
        <w:rPr>
          <w:rFonts w:ascii="Times New Roman" w:hAnsi="Times New Roman" w:cs="Times New Roman"/>
          <w:sz w:val="28"/>
          <w:szCs w:val="28"/>
        </w:rPr>
        <w:t xml:space="preserve">, а также в соответствующем разделе </w:t>
      </w:r>
      <w:r w:rsidR="00EE77F5" w:rsidRPr="006D218E">
        <w:rPr>
          <w:rFonts w:ascii="Times New Roman" w:hAnsi="Times New Roman" w:cs="Times New Roman"/>
          <w:sz w:val="28"/>
          <w:szCs w:val="28"/>
        </w:rPr>
        <w:t>регионального</w:t>
      </w:r>
      <w:r w:rsidRPr="006D218E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B03D2" w:rsidRPr="00C377F1" w:rsidRDefault="006D218E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B03D2"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В подразделе, касающемся сведений о размере платы за услуги организации (организаций), участвующей (участвующих) в осуществлении государственного контроля (надзора), взимаемой с лица, в отношении которого проводятся мероприятия по государственному контролю (надзору), указывается информация об основаниях и порядке взимания платы либо об отсутствии такой платы.</w:t>
      </w:r>
    </w:p>
    <w:p w:rsidR="006B03D2" w:rsidRPr="00C377F1" w:rsidRDefault="006D218E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B03D2" w:rsidRPr="00C377F1">
        <w:rPr>
          <w:rFonts w:ascii="Times New Roman" w:hAnsi="Times New Roman" w:cs="Times New Roman"/>
          <w:sz w:val="28"/>
          <w:szCs w:val="28"/>
        </w:rPr>
        <w:t>. В подразделе, касающемся срока осуществления государственного контроля (надзора), указывается общий срок осуществления государственного контроля (надзора).</w:t>
      </w:r>
    </w:p>
    <w:p w:rsidR="006B03D2" w:rsidRPr="00C377F1" w:rsidRDefault="00A925A6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B03D2"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государственного контроля (надзора), имеющих конечный результат и выделяемых в рамках осуществления государственного контроля (надзора).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</w:t>
      </w:r>
      <w:r w:rsidR="00A925A6">
        <w:rPr>
          <w:rFonts w:ascii="Times New Roman" w:hAnsi="Times New Roman" w:cs="Times New Roman"/>
          <w:sz w:val="28"/>
          <w:szCs w:val="28"/>
        </w:rPr>
        <w:t>4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государственного контроля (надзора), содержат указание на конкретную должность, она указывается в тексте регламента;</w:t>
      </w:r>
    </w:p>
    <w:p w:rsidR="006B03D2" w:rsidRPr="00A925A6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25A6">
        <w:rPr>
          <w:rFonts w:ascii="Times New Roman" w:hAnsi="Times New Roman" w:cs="Times New Roman"/>
          <w:sz w:val="28"/>
          <w:szCs w:val="28"/>
        </w:rPr>
        <w:t>г)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A925A6">
        <w:rPr>
          <w:rFonts w:ascii="Times New Roman" w:hAnsi="Times New Roman" w:cs="Times New Roman"/>
          <w:sz w:val="28"/>
          <w:szCs w:val="28"/>
        </w:rPr>
        <w:t>условия, порядок и срок приостановления осуществления государственного контроля (надзора) в случае, если возможность приостановления предусмотрена законодательством Российской Федерации</w:t>
      </w:r>
      <w:r w:rsidR="0047762D" w:rsidRPr="00A925A6">
        <w:rPr>
          <w:rFonts w:ascii="Times New Roman" w:hAnsi="Times New Roman" w:cs="Times New Roman"/>
          <w:sz w:val="28"/>
          <w:szCs w:val="28"/>
        </w:rPr>
        <w:t xml:space="preserve"> и законодательством Кабардино-Балкарской Республики</w:t>
      </w:r>
      <w:r w:rsidRPr="00A925A6">
        <w:rPr>
          <w:rFonts w:ascii="Times New Roman" w:hAnsi="Times New Roman" w:cs="Times New Roman"/>
          <w:sz w:val="28"/>
          <w:szCs w:val="28"/>
        </w:rPr>
        <w:t>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 критерии принятия решений;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ж)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</w:t>
      </w:r>
      <w:r w:rsidR="00A925A6">
        <w:rPr>
          <w:rFonts w:ascii="Times New Roman" w:hAnsi="Times New Roman" w:cs="Times New Roman"/>
          <w:sz w:val="28"/>
          <w:szCs w:val="28"/>
        </w:rPr>
        <w:t>5</w:t>
      </w:r>
      <w:r w:rsidRPr="00C377F1">
        <w:rPr>
          <w:rFonts w:ascii="Times New Roman" w:hAnsi="Times New Roman" w:cs="Times New Roman"/>
          <w:sz w:val="28"/>
          <w:szCs w:val="28"/>
        </w:rPr>
        <w:t>. Раздел, касающийся порядка и формы контроля за осуществлением государственного контроля (надзора), состоит из следующих подразделов: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органа государственного контроля (надзора) положений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осуществления государственного контроля (надзора), в том числе порядок и формы контроля за полнотой и качеством осуществления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государственного контроля (надзора) за решения и действия (бездействие), принимаемые (осуществляемые) ими в ходе осуществления государственного контроля (надзора);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</w:t>
      </w:r>
      <w:r w:rsidR="00876AA8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исполнением государственной функции, в том числе со стороны граждан, их объединений и организаций.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</w:t>
      </w:r>
      <w:r w:rsidR="00A925A6">
        <w:rPr>
          <w:rFonts w:ascii="Times New Roman" w:hAnsi="Times New Roman" w:cs="Times New Roman"/>
          <w:sz w:val="28"/>
          <w:szCs w:val="28"/>
        </w:rPr>
        <w:t>6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Раздел, касающийся досудебного (внесудебного) порядка обжалования решений и действий (бездействия) органов, осуществляющих государственный контроль (надзор), а также их должностных лиц, состоит из следующих подразделов: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государственного контроля (надзора) (далее - жалоба);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 (внесудебного) обжалования;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A925A6" w:rsidRPr="00A925A6">
        <w:rPr>
          <w:rFonts w:ascii="Times New Roman" w:hAnsi="Times New Roman" w:cs="Times New Roman"/>
          <w:sz w:val="28"/>
          <w:szCs w:val="28"/>
        </w:rPr>
        <w:t>орган исполнительной</w:t>
      </w:r>
      <w:r w:rsidRPr="00A925A6">
        <w:rPr>
          <w:rFonts w:ascii="Times New Roman" w:hAnsi="Times New Roman" w:cs="Times New Roman"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sz w:val="28"/>
          <w:szCs w:val="28"/>
        </w:rPr>
        <w:t>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III. Организация независимой экспертизы</w:t>
      </w: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проектов регламентов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</w:t>
      </w:r>
      <w:r w:rsidR="00873309">
        <w:rPr>
          <w:rFonts w:ascii="Times New Roman" w:hAnsi="Times New Roman" w:cs="Times New Roman"/>
          <w:sz w:val="28"/>
          <w:szCs w:val="28"/>
        </w:rPr>
        <w:t>7</w:t>
      </w:r>
      <w:r w:rsidRPr="00C377F1">
        <w:rPr>
          <w:rFonts w:ascii="Times New Roman" w:hAnsi="Times New Roman" w:cs="Times New Roman"/>
          <w:sz w:val="28"/>
          <w:szCs w:val="28"/>
        </w:rPr>
        <w:t>. Проекты регламентов подлежат независимой экспертизе.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</w:t>
      </w:r>
      <w:r w:rsidR="00873309">
        <w:rPr>
          <w:rFonts w:ascii="Times New Roman" w:hAnsi="Times New Roman" w:cs="Times New Roman"/>
          <w:sz w:val="28"/>
          <w:szCs w:val="28"/>
        </w:rPr>
        <w:t>8</w:t>
      </w:r>
      <w:r w:rsidRPr="00C377F1">
        <w:rPr>
          <w:rFonts w:ascii="Times New Roman" w:hAnsi="Times New Roman" w:cs="Times New Roman"/>
          <w:sz w:val="28"/>
          <w:szCs w:val="28"/>
        </w:rPr>
        <w:t>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6B03D2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регламента проводится во время его размещения в сети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873309">
        <w:rPr>
          <w:rFonts w:ascii="Times New Roman" w:hAnsi="Times New Roman" w:cs="Times New Roman"/>
          <w:sz w:val="28"/>
          <w:szCs w:val="28"/>
        </w:rPr>
        <w:t xml:space="preserve"> пунктом 8 </w:t>
      </w:r>
      <w:r w:rsidRPr="00C377F1">
        <w:rPr>
          <w:rFonts w:ascii="Times New Roman" w:hAnsi="Times New Roman" w:cs="Times New Roman"/>
          <w:sz w:val="28"/>
          <w:szCs w:val="28"/>
        </w:rPr>
        <w:t>настоящих Правил с указанием дат начала и окончания приема заключений по результатам независимой экспертизы.</w:t>
      </w:r>
    </w:p>
    <w:p w:rsidR="00F575CE" w:rsidRDefault="00F575CE" w:rsidP="00F575CE">
      <w:pPr>
        <w:autoSpaceDE w:val="0"/>
        <w:autoSpaceDN w:val="0"/>
        <w:adjustRightInd w:val="0"/>
        <w:ind w:firstLine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экспертизы, указывается при размещении проекта регламента на официальном сайте органа исполнительной власти, являющегося разработчиком проекта регламента, в сети «Интернет». Указанный срок </w:t>
      </w:r>
      <w:r>
        <w:rPr>
          <w:rFonts w:ascii="Times New Roman" w:eastAsiaTheme="minorHAnsi" w:hAnsi="Times New Roman" w:cs="Times New Roman"/>
          <w:sz w:val="28"/>
          <w:szCs w:val="28"/>
        </w:rPr>
        <w:t>не может составлять менее 15 календарных дней со дня размещения на официальном сайте проекта регламента.</w:t>
      </w:r>
    </w:p>
    <w:p w:rsidR="006B03D2" w:rsidRPr="00F575CE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CE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75CE">
        <w:rPr>
          <w:rFonts w:ascii="Times New Roman" w:hAnsi="Times New Roman" w:cs="Times New Roman"/>
          <w:sz w:val="28"/>
          <w:szCs w:val="28"/>
        </w:rPr>
        <w:t>2</w:t>
      </w:r>
      <w:r w:rsidR="00873309" w:rsidRPr="00F575CE">
        <w:rPr>
          <w:rFonts w:ascii="Times New Roman" w:hAnsi="Times New Roman" w:cs="Times New Roman"/>
          <w:sz w:val="28"/>
          <w:szCs w:val="28"/>
        </w:rPr>
        <w:t>9</w:t>
      </w:r>
      <w:r w:rsidRPr="00F575CE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575CE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F575CE">
        <w:rPr>
          <w:rFonts w:ascii="Times New Roman" w:hAnsi="Times New Roman" w:cs="Times New Roman"/>
          <w:sz w:val="28"/>
          <w:szCs w:val="28"/>
        </w:rPr>
        <w:t xml:space="preserve">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Министерством экономического развития </w:t>
      </w:r>
      <w:r w:rsidR="00CC2172" w:rsidRPr="00F575CE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F575C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3309" w:rsidRPr="00F575CE">
        <w:rPr>
          <w:rFonts w:ascii="Times New Roman" w:hAnsi="Times New Roman" w:cs="Times New Roman"/>
          <w:sz w:val="28"/>
          <w:szCs w:val="28"/>
        </w:rPr>
        <w:t>пунктом 9</w:t>
      </w:r>
      <w:r w:rsidRPr="00F575C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84550C" w:rsidRDefault="0084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03D2" w:rsidRPr="00C377F1" w:rsidRDefault="006F4FD3" w:rsidP="006F4FD3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B03D2" w:rsidRPr="00C377F1">
        <w:rPr>
          <w:rFonts w:ascii="Times New Roman" w:hAnsi="Times New Roman" w:cs="Times New Roman"/>
          <w:sz w:val="28"/>
          <w:szCs w:val="28"/>
        </w:rPr>
        <w:t>Утверждены</w:t>
      </w:r>
    </w:p>
    <w:p w:rsidR="006B03D2" w:rsidRPr="00C377F1" w:rsidRDefault="0084550C" w:rsidP="006F4FD3">
      <w:pPr>
        <w:ind w:left="424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3D2" w:rsidRPr="00C377F1">
        <w:rPr>
          <w:rFonts w:ascii="Times New Roman" w:hAnsi="Times New Roman" w:cs="Times New Roman"/>
          <w:sz w:val="28"/>
          <w:szCs w:val="28"/>
        </w:rPr>
        <w:t>остановлением Правительства</w:t>
      </w:r>
    </w:p>
    <w:p w:rsidR="006B03D2" w:rsidRPr="00C377F1" w:rsidRDefault="0084550C" w:rsidP="00C377F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19"/>
      <w:bookmarkEnd w:id="3"/>
      <w:r w:rsidRPr="00C377F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B03D2" w:rsidRPr="009F5278" w:rsidRDefault="009F5278" w:rsidP="009F52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разработки и утверждения административных регламентов</w:t>
      </w:r>
    </w:p>
    <w:p w:rsidR="006B03D2" w:rsidRPr="00C377F1" w:rsidRDefault="009F5278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услуг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3D2" w:rsidRPr="00DC0769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69">
        <w:rPr>
          <w:rFonts w:ascii="Times New Roman" w:hAnsi="Times New Roman" w:cs="Times New Roman"/>
          <w:sz w:val="28"/>
          <w:szCs w:val="28"/>
        </w:rPr>
        <w:t xml:space="preserve">1. Настоящие Правила определяют порядок разработки и утверждения </w:t>
      </w:r>
      <w:r w:rsidR="00913E1F" w:rsidRPr="00DC0769">
        <w:rPr>
          <w:rFonts w:ascii="Times New Roman" w:hAnsi="Times New Roman" w:cs="Times New Roman"/>
          <w:sz w:val="28"/>
          <w:szCs w:val="28"/>
        </w:rPr>
        <w:t xml:space="preserve">исполнительными органами государственной власти Кабардино-Балкарской Республики (далее - орган исполнительной власти) </w:t>
      </w:r>
      <w:r w:rsidRPr="00DC0769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государственных услуг (далее - регламенты).</w:t>
      </w:r>
    </w:p>
    <w:p w:rsidR="006B03D2" w:rsidRPr="00DC0769" w:rsidRDefault="006B03D2" w:rsidP="00DC076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769">
        <w:rPr>
          <w:rFonts w:ascii="Times New Roman" w:hAnsi="Times New Roman" w:cs="Times New Roman"/>
          <w:sz w:val="28"/>
          <w:szCs w:val="28"/>
        </w:rPr>
        <w:t>Регламентом является нормативный правовой акт органа исполнительной власти, наделенн</w:t>
      </w:r>
      <w:r w:rsidR="00913E1F" w:rsidRPr="00DC0769">
        <w:rPr>
          <w:rFonts w:ascii="Times New Roman" w:hAnsi="Times New Roman" w:cs="Times New Roman"/>
          <w:sz w:val="28"/>
          <w:szCs w:val="28"/>
        </w:rPr>
        <w:t>ого</w:t>
      </w:r>
      <w:r w:rsidRPr="00DC076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C0769" w:rsidRPr="00DC0769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1278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278FF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1278FF">
        <w:rPr>
          <w:rFonts w:ascii="Times New Roman" w:hAnsi="Times New Roman" w:cs="Times New Roman"/>
          <w:sz w:val="28"/>
          <w:szCs w:val="28"/>
        </w:rPr>
        <w:t xml:space="preserve">и </w:t>
      </w:r>
      <w:r w:rsidR="00DC0769" w:rsidRPr="00DC0769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DC0769">
        <w:rPr>
          <w:rFonts w:ascii="Times New Roman" w:hAnsi="Times New Roman" w:cs="Times New Roman"/>
          <w:sz w:val="28"/>
          <w:szCs w:val="28"/>
        </w:rPr>
        <w:t xml:space="preserve"> полномочиями по предоставлению государственных услуг в установленной сфере деятельности (далее - органы, предоставляющие государственные услуги), устанавливающий сроки и последовательность административных процедур (действий), осуществляемых органами, предоставляющими государственные услуги, в процессе предоставления государственной услуги в соответствии с требованиями Федерального </w:t>
      </w:r>
      <w:r w:rsidR="00DC0769" w:rsidRPr="00DC0769">
        <w:rPr>
          <w:rFonts w:ascii="Times New Roman" w:hAnsi="Times New Roman" w:cs="Times New Roman"/>
          <w:sz w:val="28"/>
          <w:szCs w:val="28"/>
        </w:rPr>
        <w:t xml:space="preserve">закона от 27 июля </w:t>
      </w:r>
      <w:r w:rsidR="00876AA8">
        <w:rPr>
          <w:rFonts w:ascii="Times New Roman" w:hAnsi="Times New Roman" w:cs="Times New Roman"/>
          <w:sz w:val="28"/>
          <w:szCs w:val="28"/>
        </w:rPr>
        <w:br/>
      </w:r>
      <w:r w:rsidR="00DC0769" w:rsidRPr="00DC0769">
        <w:rPr>
          <w:rFonts w:ascii="Times New Roman" w:hAnsi="Times New Roman" w:cs="Times New Roman"/>
          <w:sz w:val="28"/>
          <w:szCs w:val="28"/>
        </w:rPr>
        <w:t>2010 г.</w:t>
      </w:r>
      <w:r w:rsidR="008720E0" w:rsidRPr="00DC0769">
        <w:rPr>
          <w:rFonts w:ascii="Times New Roman" w:hAnsi="Times New Roman" w:cs="Times New Roman"/>
          <w:sz w:val="28"/>
          <w:szCs w:val="28"/>
        </w:rPr>
        <w:t xml:space="preserve"> № 210-ФЗ </w:t>
      </w:r>
      <w:r w:rsidR="00EE77F5" w:rsidRPr="00DC0769">
        <w:rPr>
          <w:rFonts w:ascii="Times New Roman" w:hAnsi="Times New Roman" w:cs="Times New Roman"/>
          <w:sz w:val="28"/>
          <w:szCs w:val="28"/>
        </w:rPr>
        <w:t>«</w:t>
      </w:r>
      <w:r w:rsidRPr="00DC076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E77F5" w:rsidRPr="00DC0769">
        <w:rPr>
          <w:rFonts w:ascii="Times New Roman" w:hAnsi="Times New Roman" w:cs="Times New Roman"/>
          <w:sz w:val="28"/>
          <w:szCs w:val="28"/>
        </w:rPr>
        <w:t>»</w:t>
      </w:r>
      <w:r w:rsidRPr="00DC0769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 органов, предоставляющих государственные услуги, и их должностными лицами, между органами, предоставляющими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Регламент разрабатывается и утверждается органом, предоставляющим государственные услуги, если иное не установлено федеральными законами</w:t>
      </w:r>
      <w:r w:rsidR="008720E0" w:rsidRPr="002B3E92">
        <w:rPr>
          <w:rFonts w:ascii="Times New Roman" w:hAnsi="Times New Roman" w:cs="Times New Roman"/>
          <w:sz w:val="28"/>
          <w:szCs w:val="28"/>
        </w:rPr>
        <w:t>, нормативными правовыми актами Президента Российской Федерации и Правительства Российской Федерации, законами Кабардино-Балкарской Республики и нормативными правовыми актами Главы Кабардино-Балкарской Республики и Правительства Кабардино-Балкарской Республики, а также иных требований к порядку предоставления государственных услуг</w:t>
      </w:r>
      <w:r w:rsidRPr="002B3E92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3.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При разработке регламентов органы, предоставляющие государственные услуги, предусматривают оптимизацию (повышение качества) предоставления государственных услуг, в том числе: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упорядочение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одного окна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>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Орган, предоставляющий государственные услуги,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законодательством Российской Федерации</w:t>
      </w:r>
      <w:r w:rsidR="008720E0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8720E0" w:rsidRPr="002B3E92">
        <w:rPr>
          <w:rFonts w:ascii="Times New Roman" w:hAnsi="Times New Roman" w:cs="Times New Roman"/>
          <w:sz w:val="28"/>
          <w:szCs w:val="28"/>
        </w:rPr>
        <w:t>и законодательством Кабардино-Балкарской Республики;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 ответственность должностных лиц органов, предоставляющих государственные услуги, за несоблюдение ими требований регламентов при выполнении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 предоставление государственной услуги в электронной форме.</w:t>
      </w:r>
    </w:p>
    <w:p w:rsidR="006B03D2" w:rsidRPr="00C377F1" w:rsidRDefault="002B3E9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03D2"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Если в предоставлении государственной услуги участвуют несколько органов, предоставляющих государственные услуги, регламент утверждается совместным приказом таких органов.</w:t>
      </w:r>
    </w:p>
    <w:p w:rsidR="006B03D2" w:rsidRDefault="002B3E9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03D2"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Исполнение отдельных государственных полномочий Российской Федерации, переданных </w:t>
      </w:r>
      <w:r w:rsidR="00347A66" w:rsidRPr="00C377F1">
        <w:rPr>
          <w:rFonts w:ascii="Times New Roman" w:hAnsi="Times New Roman" w:cs="Times New Roman"/>
          <w:sz w:val="28"/>
          <w:szCs w:val="28"/>
        </w:rPr>
        <w:t xml:space="preserve">органам исполнительным власти </w:t>
      </w:r>
      <w:r w:rsidR="006B03D2" w:rsidRPr="00C377F1">
        <w:rPr>
          <w:rFonts w:ascii="Times New Roman" w:hAnsi="Times New Roman" w:cs="Times New Roman"/>
          <w:sz w:val="28"/>
          <w:szCs w:val="28"/>
        </w:rPr>
        <w:t>на основании федерального закона с предоставлением субвенций из федерального бюджета, осуществляется</w:t>
      </w:r>
      <w:r w:rsidR="00347A66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в порядке, установленном регламентом, утвержденным соответствующим органом исполнительной власти, если иное не установлено </w:t>
      </w:r>
      <w:r w:rsidR="006B03D2" w:rsidRPr="00086284">
        <w:rPr>
          <w:rFonts w:ascii="Times New Roman" w:hAnsi="Times New Roman" w:cs="Times New Roman"/>
          <w:sz w:val="28"/>
          <w:szCs w:val="28"/>
        </w:rPr>
        <w:t>федеральным законом.</w:t>
      </w:r>
    </w:p>
    <w:p w:rsidR="001F0B43" w:rsidRDefault="001F0B43" w:rsidP="001F0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5BD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D413C7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Кабардино-Балкарской Республики отдельных государственных полномочий Кабардино-Балкарской Республики, переданных </w:t>
      </w:r>
      <w:r w:rsidRPr="00F15BD1">
        <w:rPr>
          <w:rFonts w:ascii="Times New Roman" w:hAnsi="Times New Roman" w:cs="Times New Roman"/>
          <w:sz w:val="28"/>
          <w:szCs w:val="28"/>
        </w:rPr>
        <w:t xml:space="preserve">им на основании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F15BD1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D413C7">
        <w:rPr>
          <w:rFonts w:ascii="Times New Roman" w:hAnsi="Times New Roman" w:cs="Times New Roman"/>
          <w:sz w:val="28"/>
          <w:szCs w:val="28"/>
        </w:rPr>
        <w:t>осуществляется</w:t>
      </w:r>
      <w:r w:rsidRPr="00F15BD1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регламентом, утвержденным соответствующим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F15BD1">
        <w:rPr>
          <w:rFonts w:ascii="Times New Roman" w:hAnsi="Times New Roman" w:cs="Times New Roman"/>
          <w:sz w:val="28"/>
          <w:szCs w:val="28"/>
        </w:rPr>
        <w:t xml:space="preserve">, если иное не установлено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республиканским </w:t>
      </w:r>
      <w:r w:rsidRPr="00F15BD1">
        <w:rPr>
          <w:rFonts w:ascii="Times New Roman" w:hAnsi="Times New Roman" w:cs="Times New Roman"/>
          <w:sz w:val="28"/>
          <w:szCs w:val="28"/>
        </w:rPr>
        <w:t>законом.</w:t>
      </w:r>
    </w:p>
    <w:p w:rsidR="006B03D2" w:rsidRPr="00C377F1" w:rsidRDefault="002B3E9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84">
        <w:rPr>
          <w:rFonts w:ascii="Times New Roman" w:hAnsi="Times New Roman" w:cs="Times New Roman"/>
          <w:sz w:val="28"/>
          <w:szCs w:val="28"/>
        </w:rPr>
        <w:t>6</w:t>
      </w:r>
      <w:r w:rsidR="006B03D2" w:rsidRPr="00086284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086284">
        <w:rPr>
          <w:rFonts w:ascii="Times New Roman" w:hAnsi="Times New Roman" w:cs="Times New Roman"/>
          <w:sz w:val="28"/>
          <w:szCs w:val="28"/>
        </w:rPr>
        <w:t xml:space="preserve">Регламенты разрабатываются </w:t>
      </w:r>
      <w:r w:rsidR="004546C6" w:rsidRPr="00086284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</w:t>
      </w:r>
      <w:r w:rsidR="006B03D2" w:rsidRPr="000862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C13B1D" w:rsidRPr="00086284">
        <w:rPr>
          <w:rFonts w:ascii="Times New Roman" w:hAnsi="Times New Roman" w:cs="Times New Roman"/>
          <w:sz w:val="28"/>
          <w:szCs w:val="28"/>
        </w:rPr>
        <w:t>законами Кабардино-Балкарской Республики</w:t>
      </w:r>
      <w:r w:rsidR="00C13B1D" w:rsidRPr="002B3E92">
        <w:rPr>
          <w:rFonts w:ascii="Times New Roman" w:hAnsi="Times New Roman" w:cs="Times New Roman"/>
          <w:sz w:val="28"/>
          <w:szCs w:val="28"/>
        </w:rPr>
        <w:t>, актами Главы Кабардино-Балкарской Республики и Правительства Кабардино-Балкарской Республики, и включаются в перечень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377F1">
        <w:rPr>
          <w:rFonts w:ascii="Times New Roman" w:hAnsi="Times New Roman" w:cs="Times New Roman"/>
          <w:sz w:val="28"/>
          <w:szCs w:val="28"/>
        </w:rPr>
        <w:t>еречень)</w:t>
      </w:r>
      <w:r w:rsidR="00C13B1D" w:rsidRPr="002B3E92">
        <w:rPr>
          <w:rFonts w:ascii="Times New Roman" w:hAnsi="Times New Roman" w:cs="Times New Roman"/>
          <w:sz w:val="28"/>
          <w:szCs w:val="28"/>
        </w:rPr>
        <w:t>, формируемый Министерством экономического развития Кабардино-Балкарской Республики и размещаемый в ре</w:t>
      </w:r>
      <w:r>
        <w:rPr>
          <w:rFonts w:ascii="Times New Roman" w:hAnsi="Times New Roman" w:cs="Times New Roman"/>
          <w:sz w:val="28"/>
          <w:szCs w:val="28"/>
        </w:rPr>
        <w:t>гиональной</w:t>
      </w:r>
      <w:r w:rsidR="00C13B1D" w:rsidRPr="002B3E92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3B1D" w:rsidRPr="002B3E92">
        <w:rPr>
          <w:rFonts w:ascii="Times New Roman" w:hAnsi="Times New Roman" w:cs="Times New Roman"/>
          <w:sz w:val="28"/>
          <w:szCs w:val="28"/>
        </w:rPr>
        <w:t>Реестр государственных услуг, предоставляемых исполнительными органами государственной власти 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B1D" w:rsidRPr="002B3E92">
        <w:rPr>
          <w:rFonts w:ascii="Times New Roman" w:hAnsi="Times New Roman" w:cs="Times New Roman"/>
          <w:sz w:val="28"/>
          <w:szCs w:val="28"/>
        </w:rPr>
        <w:t xml:space="preserve"> и федеральной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13B1D" w:rsidRPr="002B3E92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13B1D" w:rsidRPr="002B3E92">
        <w:rPr>
          <w:rFonts w:ascii="Times New Roman" w:hAnsi="Times New Roman" w:cs="Times New Roman"/>
          <w:sz w:val="28"/>
          <w:szCs w:val="28"/>
        </w:rPr>
        <w:t xml:space="preserve">, </w:t>
      </w:r>
      <w:r w:rsidR="006B03D2" w:rsidRPr="00C377F1">
        <w:rPr>
          <w:rFonts w:ascii="Times New Roman" w:hAnsi="Times New Roman" w:cs="Times New Roman"/>
          <w:sz w:val="28"/>
          <w:szCs w:val="28"/>
        </w:rPr>
        <w:t>а также с учетом иных требований к порядку предоставления соответствующей государственной услуги.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7.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Регламент разрабатывается, как правило, после включения соответствующей государственной услуги в </w:t>
      </w:r>
      <w:r w:rsidR="002B3E92">
        <w:rPr>
          <w:rFonts w:ascii="Times New Roman" w:hAnsi="Times New Roman" w:cs="Times New Roman"/>
          <w:sz w:val="28"/>
          <w:szCs w:val="28"/>
        </w:rPr>
        <w:t>П</w:t>
      </w:r>
      <w:r w:rsidRPr="00C377F1">
        <w:rPr>
          <w:rFonts w:ascii="Times New Roman" w:hAnsi="Times New Roman" w:cs="Times New Roman"/>
          <w:sz w:val="28"/>
          <w:szCs w:val="28"/>
        </w:rPr>
        <w:t>еречень.</w:t>
      </w:r>
    </w:p>
    <w:p w:rsidR="00115B27" w:rsidRPr="008958B1" w:rsidRDefault="002B3E9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8B1">
        <w:rPr>
          <w:rFonts w:ascii="Times New Roman" w:hAnsi="Times New Roman" w:cs="Times New Roman"/>
          <w:sz w:val="28"/>
          <w:szCs w:val="28"/>
        </w:rPr>
        <w:t>8</w:t>
      </w:r>
      <w:r w:rsidR="00115B27" w:rsidRPr="008958B1">
        <w:rPr>
          <w:rFonts w:ascii="Times New Roman" w:hAnsi="Times New Roman" w:cs="Times New Roman"/>
          <w:sz w:val="28"/>
          <w:szCs w:val="28"/>
        </w:rPr>
        <w:t>. Проект регламента и пояснительная записка к нему размещаются на официальных сайтах органов исполнительной власти, являющихся разработчиками регламента, в информационно-телекоммуникационной сети «Инте</w:t>
      </w:r>
      <w:r w:rsidR="008958B1" w:rsidRPr="008958B1">
        <w:rPr>
          <w:rFonts w:ascii="Times New Roman" w:hAnsi="Times New Roman" w:cs="Times New Roman"/>
          <w:sz w:val="28"/>
          <w:szCs w:val="28"/>
        </w:rPr>
        <w:t xml:space="preserve">рнет» (далее - сеть «Интернет»). </w:t>
      </w:r>
    </w:p>
    <w:p w:rsidR="006B03D2" w:rsidRPr="008958B1" w:rsidRDefault="008958B1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3D2" w:rsidRPr="008958B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8958B1">
        <w:rPr>
          <w:rFonts w:ascii="Times New Roman" w:hAnsi="Times New Roman" w:cs="Times New Roman"/>
          <w:sz w:val="28"/>
          <w:szCs w:val="28"/>
        </w:rPr>
        <w:t xml:space="preserve"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</w:t>
      </w:r>
      <w:r w:rsidR="001D0794" w:rsidRPr="008958B1">
        <w:rPr>
          <w:rFonts w:ascii="Times New Roman" w:hAnsi="Times New Roman" w:cs="Times New Roman"/>
          <w:sz w:val="28"/>
          <w:szCs w:val="28"/>
        </w:rPr>
        <w:t>Министерством экономического развития Кабардино-Балкарской Республики.</w:t>
      </w:r>
    </w:p>
    <w:p w:rsidR="003058F7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</w:t>
      </w:r>
      <w:r w:rsidRPr="003058F7">
        <w:rPr>
          <w:rFonts w:ascii="Times New Roman" w:hAnsi="Times New Roman" w:cs="Times New Roman"/>
          <w:sz w:val="28"/>
          <w:szCs w:val="28"/>
        </w:rPr>
        <w:t>настоящими Правилами.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6B03D2" w:rsidRPr="00C377F1" w:rsidRDefault="003058F7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03D2" w:rsidRPr="00C377F1">
        <w:rPr>
          <w:rFonts w:ascii="Times New Roman" w:hAnsi="Times New Roman" w:cs="Times New Roman"/>
          <w:sz w:val="28"/>
          <w:szCs w:val="28"/>
        </w:rPr>
        <w:t>. В случае если нормативным правовым актом, устанавливающим конкретное полномочие органа, предоставляющего государственную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6B03D2" w:rsidRPr="003058F7" w:rsidRDefault="003058F7" w:rsidP="00C377F1">
      <w:pPr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058F7">
        <w:rPr>
          <w:rFonts w:ascii="Times New Roman" w:hAnsi="Times New Roman" w:cs="Times New Roman"/>
          <w:sz w:val="28"/>
          <w:szCs w:val="28"/>
        </w:rPr>
        <w:t>11</w:t>
      </w:r>
      <w:r w:rsidR="006B03D2" w:rsidRPr="003058F7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3058F7">
        <w:rPr>
          <w:rFonts w:ascii="Times New Roman" w:hAnsi="Times New Roman" w:cs="Times New Roman"/>
          <w:sz w:val="28"/>
          <w:szCs w:val="28"/>
        </w:rPr>
        <w:t xml:space="preserve">Разногласия между органами, предоставляющими государственные услуги, а также между органами, предоставляющими государственные услуги, и Министерством экономического развития </w:t>
      </w:r>
      <w:r w:rsidR="00FB41FD" w:rsidRPr="003058F7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="006B03D2" w:rsidRPr="003058F7">
        <w:rPr>
          <w:rFonts w:ascii="Times New Roman" w:hAnsi="Times New Roman" w:cs="Times New Roman"/>
          <w:sz w:val="28"/>
          <w:szCs w:val="28"/>
        </w:rPr>
        <w:t xml:space="preserve">по проектам регламентов, а также проектам нормативных правовых актов по внесению изменений в ранее изданные регламенты, признанию регламентов утратившими силу разрешаются в порядке, </w:t>
      </w:r>
      <w:r w:rsidRPr="003058F7">
        <w:rPr>
          <w:rFonts w:ascii="Times New Roman" w:hAnsi="Times New Roman" w:cs="Times New Roman"/>
          <w:sz w:val="28"/>
          <w:szCs w:val="28"/>
        </w:rPr>
        <w:t>аналогичном</w:t>
      </w:r>
      <w:r w:rsidR="00FB41FD" w:rsidRPr="003058F7">
        <w:rPr>
          <w:rFonts w:ascii="Times New Roman" w:hAnsi="Times New Roman" w:cs="Times New Roman"/>
          <w:sz w:val="28"/>
          <w:szCs w:val="28"/>
        </w:rPr>
        <w:t xml:space="preserve"> установленном</w:t>
      </w:r>
      <w:r w:rsidRPr="003058F7">
        <w:rPr>
          <w:rFonts w:ascii="Times New Roman" w:hAnsi="Times New Roman" w:cs="Times New Roman"/>
          <w:sz w:val="28"/>
          <w:szCs w:val="28"/>
        </w:rPr>
        <w:t>у в Регламенте</w:t>
      </w:r>
      <w:r w:rsidR="00FB41FD" w:rsidRPr="003058F7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Республики. </w:t>
      </w:r>
    </w:p>
    <w:p w:rsidR="006B03D2" w:rsidRPr="003058F7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8F7">
        <w:rPr>
          <w:rFonts w:ascii="Times New Roman" w:hAnsi="Times New Roman" w:cs="Times New Roman"/>
          <w:sz w:val="28"/>
          <w:szCs w:val="28"/>
        </w:rPr>
        <w:t>1</w:t>
      </w:r>
      <w:r w:rsidR="003058F7" w:rsidRPr="003058F7">
        <w:rPr>
          <w:rFonts w:ascii="Times New Roman" w:hAnsi="Times New Roman" w:cs="Times New Roman"/>
          <w:sz w:val="28"/>
          <w:szCs w:val="28"/>
        </w:rPr>
        <w:t>2</w:t>
      </w:r>
      <w:r w:rsidRPr="003058F7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3058F7">
        <w:rPr>
          <w:rFonts w:ascii="Times New Roman" w:hAnsi="Times New Roman" w:cs="Times New Roman"/>
          <w:sz w:val="28"/>
          <w:szCs w:val="28"/>
        </w:rPr>
        <w:t xml:space="preserve">Проекты регламентов представляются органами, предоставляющими государственные услуги, на государственную регистрацию в </w:t>
      </w:r>
      <w:r w:rsidR="00FB41FD" w:rsidRPr="003058F7">
        <w:rPr>
          <w:rFonts w:ascii="Times New Roman" w:hAnsi="Times New Roman" w:cs="Times New Roman"/>
          <w:sz w:val="28"/>
          <w:szCs w:val="28"/>
        </w:rPr>
        <w:t xml:space="preserve">Управление Министерства юстиции Российской Федерации по Кабардино-Балкарской Республике </w:t>
      </w:r>
      <w:r w:rsidRPr="003058F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</w:t>
      </w:r>
      <w:r w:rsidR="0047762D" w:rsidRPr="003058F7">
        <w:rPr>
          <w:rFonts w:ascii="Times New Roman" w:hAnsi="Times New Roman" w:cs="Times New Roman"/>
          <w:sz w:val="28"/>
          <w:szCs w:val="28"/>
        </w:rPr>
        <w:t xml:space="preserve"> и</w:t>
      </w:r>
      <w:r w:rsidR="00FB41FD" w:rsidRPr="003058F7">
        <w:rPr>
          <w:rFonts w:ascii="Times New Roman" w:hAnsi="Times New Roman" w:cs="Times New Roman"/>
          <w:sz w:val="28"/>
          <w:szCs w:val="28"/>
        </w:rPr>
        <w:t xml:space="preserve"> </w:t>
      </w:r>
      <w:r w:rsidR="0047762D" w:rsidRPr="003058F7">
        <w:rPr>
          <w:rFonts w:ascii="Times New Roman" w:hAnsi="Times New Roman" w:cs="Times New Roman"/>
          <w:sz w:val="28"/>
          <w:szCs w:val="28"/>
        </w:rPr>
        <w:t>законодательством Кабардино-Балкарской Республики</w:t>
      </w:r>
      <w:r w:rsidRPr="003058F7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II. Требования к регламентам</w:t>
      </w: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B03D2" w:rsidRPr="00366BA7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3058F7">
        <w:rPr>
          <w:rFonts w:ascii="Times New Roman" w:hAnsi="Times New Roman" w:cs="Times New Roman"/>
          <w:sz w:val="28"/>
          <w:szCs w:val="28"/>
        </w:rPr>
        <w:t>3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Наименования регламентов определяются органами</w:t>
      </w:r>
      <w:r w:rsidR="003058F7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Pr="00C377F1">
        <w:rPr>
          <w:rFonts w:ascii="Times New Roman" w:hAnsi="Times New Roman" w:cs="Times New Roman"/>
          <w:sz w:val="28"/>
          <w:szCs w:val="28"/>
        </w:rPr>
        <w:t xml:space="preserve">, предоставляющими государственные услуги, с учетом формулировки, соответствующей редакции положения нормативного правового акта, которым предусмотрена государственная </w:t>
      </w:r>
      <w:r w:rsidRPr="00366BA7">
        <w:rPr>
          <w:rFonts w:ascii="Times New Roman" w:hAnsi="Times New Roman" w:cs="Times New Roman"/>
          <w:sz w:val="28"/>
          <w:szCs w:val="28"/>
        </w:rPr>
        <w:t>услуга, и наименования такой государственной услуги в перечне.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6BA7">
        <w:rPr>
          <w:rFonts w:ascii="Times New Roman" w:hAnsi="Times New Roman" w:cs="Times New Roman"/>
          <w:sz w:val="28"/>
          <w:szCs w:val="28"/>
        </w:rPr>
        <w:t>1</w:t>
      </w:r>
      <w:r w:rsidR="00366BA7" w:rsidRPr="00366BA7">
        <w:rPr>
          <w:rFonts w:ascii="Times New Roman" w:hAnsi="Times New Roman" w:cs="Times New Roman"/>
          <w:sz w:val="28"/>
          <w:szCs w:val="28"/>
        </w:rPr>
        <w:t>4</w:t>
      </w:r>
      <w:r w:rsidRPr="00366BA7">
        <w:rPr>
          <w:rFonts w:ascii="Times New Roman" w:hAnsi="Times New Roman" w:cs="Times New Roman"/>
          <w:sz w:val="28"/>
          <w:szCs w:val="28"/>
        </w:rPr>
        <w:t>. В</w:t>
      </w:r>
      <w:r w:rsidRPr="00C377F1">
        <w:rPr>
          <w:rFonts w:ascii="Times New Roman" w:hAnsi="Times New Roman" w:cs="Times New Roman"/>
          <w:sz w:val="28"/>
          <w:szCs w:val="28"/>
        </w:rPr>
        <w:t xml:space="preserve"> регламент включаются следующие разделы: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стандарт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 формы контроля за исполнением регламента;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 административные регламенты не</w:t>
      </w:r>
      <w:r w:rsidR="005144F4">
        <w:rPr>
          <w:rFonts w:ascii="Times New Roman" w:hAnsi="Times New Roman" w:cs="Times New Roman"/>
          <w:sz w:val="28"/>
          <w:szCs w:val="28"/>
        </w:rPr>
        <w:t xml:space="preserve"> включается настоящий раздел в </w:t>
      </w:r>
      <w:r w:rsidRPr="00C377F1">
        <w:rPr>
          <w:rFonts w:ascii="Times New Roman" w:hAnsi="Times New Roman" w:cs="Times New Roman"/>
          <w:sz w:val="28"/>
          <w:szCs w:val="28"/>
        </w:rPr>
        <w:t>случа</w:t>
      </w:r>
      <w:r w:rsidR="005144F4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C377F1">
        <w:rPr>
          <w:rFonts w:ascii="Times New Roman" w:hAnsi="Times New Roman" w:cs="Times New Roman"/>
          <w:sz w:val="28"/>
          <w:szCs w:val="28"/>
        </w:rPr>
        <w:t>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366BA7">
        <w:rPr>
          <w:rFonts w:ascii="Times New Roman" w:hAnsi="Times New Roman" w:cs="Times New Roman"/>
          <w:sz w:val="28"/>
          <w:szCs w:val="28"/>
        </w:rPr>
        <w:t>5</w:t>
      </w:r>
      <w:r w:rsidRPr="00C377F1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предмет регулирования регламента;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 государственной услуги, в том числе: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место нахождения и графики работы органа, предоставляющего государственную услугу, его структурных подразделений, предоставляющих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предоставляющего государственную услугу, организаций, участвующих в предоставлении государственной услуги, в том числе номер телефона-автоинформатора;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органа, предоставляющего государственную услугу, в сети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</w:p>
    <w:p w:rsidR="006B03D2" w:rsidRPr="005144F4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F4">
        <w:rPr>
          <w:rFonts w:ascii="Times New Roman" w:hAnsi="Times New Roman" w:cs="Times New Roman"/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сети </w:t>
      </w:r>
      <w:r w:rsidR="00EE77F5" w:rsidRPr="005144F4">
        <w:rPr>
          <w:rFonts w:ascii="Times New Roman" w:hAnsi="Times New Roman" w:cs="Times New Roman"/>
          <w:sz w:val="28"/>
          <w:szCs w:val="28"/>
        </w:rPr>
        <w:t>«</w:t>
      </w:r>
      <w:r w:rsidRPr="005144F4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5144F4">
        <w:rPr>
          <w:rFonts w:ascii="Times New Roman" w:hAnsi="Times New Roman" w:cs="Times New Roman"/>
          <w:sz w:val="28"/>
          <w:szCs w:val="28"/>
        </w:rPr>
        <w:t>»</w:t>
      </w:r>
      <w:r w:rsidRPr="005144F4">
        <w:rPr>
          <w:rFonts w:ascii="Times New Roman" w:hAnsi="Times New Roman" w:cs="Times New Roman"/>
          <w:sz w:val="28"/>
          <w:szCs w:val="28"/>
        </w:rPr>
        <w:t>,</w:t>
      </w:r>
      <w:r w:rsidR="00362EE5" w:rsidRPr="005144F4">
        <w:rPr>
          <w:rFonts w:ascii="Times New Roman" w:hAnsi="Times New Roman" w:cs="Times New Roman"/>
          <w:sz w:val="28"/>
          <w:szCs w:val="28"/>
        </w:rPr>
        <w:t xml:space="preserve"> в региональном реестре,</w:t>
      </w:r>
      <w:r w:rsidRPr="005144F4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</w:t>
      </w:r>
      <w:r w:rsidR="00EE77F5" w:rsidRPr="005144F4">
        <w:rPr>
          <w:rFonts w:ascii="Times New Roman" w:hAnsi="Times New Roman" w:cs="Times New Roman"/>
          <w:sz w:val="28"/>
          <w:szCs w:val="28"/>
        </w:rPr>
        <w:t>регионального</w:t>
      </w:r>
      <w:r w:rsidRPr="005144F4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366BA7">
        <w:rPr>
          <w:rFonts w:ascii="Times New Roman" w:hAnsi="Times New Roman" w:cs="Times New Roman"/>
          <w:sz w:val="28"/>
          <w:szCs w:val="28"/>
        </w:rPr>
        <w:t>6</w:t>
      </w:r>
      <w:r w:rsidRPr="00C377F1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 должен содержать следующие подразделы:</w:t>
      </w:r>
    </w:p>
    <w:p w:rsidR="00F43D95" w:rsidRDefault="006B03D2" w:rsidP="00F43D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наименование государственной услуги;</w:t>
      </w:r>
    </w:p>
    <w:p w:rsidR="006B03D2" w:rsidRPr="00C377F1" w:rsidRDefault="006B03D2" w:rsidP="00F43D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F4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государственную услугу. Если в предоставлении государственной услуги участвуют также иные </w:t>
      </w:r>
      <w:r w:rsidR="00794486" w:rsidRPr="005144F4">
        <w:rPr>
          <w:rFonts w:ascii="Times New Roman" w:hAnsi="Times New Roman" w:cs="Times New Roman"/>
          <w:sz w:val="28"/>
          <w:szCs w:val="28"/>
        </w:rPr>
        <w:t>органы исполнительной власти, территориальные органы федеральных органов исполнительной власти по Кабардино-Балкарской Республике, государственные внебюджетные фонды, органы местного самоуправления, а также организации,</w:t>
      </w:r>
      <w:r w:rsidRPr="005144F4">
        <w:rPr>
          <w:rFonts w:ascii="Times New Roman" w:hAnsi="Times New Roman" w:cs="Times New Roman"/>
          <w:sz w:val="28"/>
          <w:szCs w:val="28"/>
        </w:rPr>
        <w:t xml:space="preserve"> то указываются все органы и организации, обращение в которые необходимо для предоставления государственной услуги. </w:t>
      </w:r>
      <w:r w:rsidRPr="00C377F1">
        <w:rPr>
          <w:rFonts w:ascii="Times New Roman" w:hAnsi="Times New Roman" w:cs="Times New Roman"/>
          <w:sz w:val="28"/>
          <w:szCs w:val="28"/>
        </w:rPr>
        <w:t xml:space="preserve">Также указываются требования </w:t>
      </w:r>
      <w:hyperlink r:id="rId11" w:history="1">
        <w:r w:rsidRPr="005144F4">
          <w:rPr>
            <w:rFonts w:ascii="Times New Roman" w:hAnsi="Times New Roman" w:cs="Times New Roman"/>
            <w:sz w:val="28"/>
            <w:szCs w:val="28"/>
          </w:rPr>
          <w:t>пункта 3 статьи 7</w:t>
        </w:r>
      </w:hyperlink>
      <w:r w:rsidRPr="00C377F1"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</w:t>
      </w:r>
      <w:r w:rsidR="005144F4">
        <w:rPr>
          <w:rFonts w:ascii="Times New Roman" w:hAnsi="Times New Roman" w:cs="Times New Roman"/>
          <w:sz w:val="28"/>
          <w:szCs w:val="28"/>
        </w:rPr>
        <w:t xml:space="preserve"> перечень</w:t>
      </w:r>
      <w:r w:rsidRPr="00C377F1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5144F4">
        <w:rPr>
          <w:rFonts w:ascii="Times New Roman" w:eastAsiaTheme="minorHAnsi" w:hAnsi="Times New Roman" w:cs="Times New Roman"/>
          <w:sz w:val="28"/>
          <w:szCs w:val="28"/>
        </w:rPr>
        <w:t>исполнительными органами государственной власти Кабардино-Балкарской Республики государственных услуг и предоставляются организациями, участвующими в предоставлении государственных услуг</w:t>
      </w:r>
      <w:r w:rsidRPr="00C377F1">
        <w:rPr>
          <w:rFonts w:ascii="Times New Roman" w:hAnsi="Times New Roman" w:cs="Times New Roman"/>
          <w:sz w:val="28"/>
          <w:szCs w:val="28"/>
        </w:rPr>
        <w:t xml:space="preserve">, </w:t>
      </w:r>
      <w:r w:rsidR="00794486" w:rsidRPr="005144F4">
        <w:rPr>
          <w:rFonts w:ascii="Times New Roman" w:hAnsi="Times New Roman" w:cs="Times New Roman"/>
          <w:sz w:val="28"/>
          <w:szCs w:val="28"/>
        </w:rPr>
        <w:t>утвержденный Правительством Кабардино-Балкарской Республики;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описание результата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г) срок предоставления государственной услуги, в том числе с учетом необходимости обращения в организации, участвующие в предоставлении </w:t>
      </w:r>
      <w:r w:rsidRPr="00F43D95">
        <w:rPr>
          <w:rFonts w:ascii="Times New Roman" w:hAnsi="Times New Roman" w:cs="Times New Roman"/>
          <w:sz w:val="28"/>
          <w:szCs w:val="28"/>
        </w:rPr>
        <w:t>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</w:r>
      <w:r w:rsidR="0047762D" w:rsidRPr="00F43D95">
        <w:rPr>
          <w:rFonts w:ascii="Times New Roman" w:hAnsi="Times New Roman" w:cs="Times New Roman"/>
          <w:sz w:val="28"/>
          <w:szCs w:val="28"/>
        </w:rPr>
        <w:t xml:space="preserve"> или законодательством Кабардино-Балкарской Республики</w:t>
      </w:r>
      <w:r w:rsidRPr="00F43D95">
        <w:rPr>
          <w:rFonts w:ascii="Times New Roman" w:hAnsi="Times New Roman" w:cs="Times New Roman"/>
          <w:sz w:val="28"/>
          <w:szCs w:val="28"/>
        </w:rPr>
        <w:t>, срок выдачи (направления) документов, являющихся результатом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государственной услуги.</w:t>
      </w:r>
    </w:p>
    <w:p w:rsidR="006B03D2" w:rsidRPr="00C377F1" w:rsidRDefault="006B03D2" w:rsidP="005B7F8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</w:t>
      </w:r>
      <w:r w:rsidR="00EE77F5" w:rsidRPr="00C377F1">
        <w:rPr>
          <w:rFonts w:ascii="Times New Roman" w:hAnsi="Times New Roman" w:cs="Times New Roman"/>
          <w:sz w:val="28"/>
          <w:szCs w:val="28"/>
        </w:rPr>
        <w:t>«</w:t>
      </w:r>
      <w:r w:rsidRPr="00C377F1">
        <w:rPr>
          <w:rFonts w:ascii="Times New Roman" w:hAnsi="Times New Roman" w:cs="Times New Roman"/>
          <w:sz w:val="28"/>
          <w:szCs w:val="28"/>
        </w:rPr>
        <w:t>Интернет</w:t>
      </w:r>
      <w:r w:rsidR="00EE77F5" w:rsidRPr="00C377F1">
        <w:rPr>
          <w:rFonts w:ascii="Times New Roman" w:hAnsi="Times New Roman" w:cs="Times New Roman"/>
          <w:sz w:val="28"/>
          <w:szCs w:val="28"/>
        </w:rPr>
        <w:t>»</w:t>
      </w:r>
      <w:r w:rsidRPr="00C377F1">
        <w:rPr>
          <w:rFonts w:ascii="Times New Roman" w:hAnsi="Times New Roman" w:cs="Times New Roman"/>
          <w:sz w:val="28"/>
          <w:szCs w:val="28"/>
        </w:rPr>
        <w:t xml:space="preserve">, в </w:t>
      </w:r>
      <w:r w:rsidR="00EE77F5" w:rsidRPr="00F43D95">
        <w:rPr>
          <w:rFonts w:ascii="Times New Roman" w:hAnsi="Times New Roman" w:cs="Times New Roman"/>
          <w:sz w:val="28"/>
          <w:szCs w:val="28"/>
        </w:rPr>
        <w:t>региональном</w:t>
      </w:r>
      <w:r w:rsidRPr="00F43D95">
        <w:rPr>
          <w:rFonts w:ascii="Times New Roman" w:hAnsi="Times New Roman" w:cs="Times New Roman"/>
          <w:sz w:val="28"/>
          <w:szCs w:val="28"/>
        </w:rPr>
        <w:t xml:space="preserve"> реестре и на Едином портале государственных и муниципальных услуг (функций).</w:t>
      </w:r>
      <w:r w:rsidR="00EE39AA">
        <w:rPr>
          <w:rFonts w:ascii="Times New Roman" w:hAnsi="Times New Roman" w:cs="Times New Roman"/>
          <w:sz w:val="28"/>
          <w:szCs w:val="28"/>
        </w:rPr>
        <w:t xml:space="preserve"> </w:t>
      </w:r>
      <w:r w:rsidR="00EE39AA" w:rsidRPr="006A72C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</w:t>
      </w:r>
      <w:r w:rsidRPr="00F43D95">
        <w:rPr>
          <w:rFonts w:ascii="Times New Roman" w:hAnsi="Times New Roman" w:cs="Times New Roman"/>
          <w:sz w:val="28"/>
          <w:szCs w:val="28"/>
        </w:rPr>
        <w:t xml:space="preserve">е </w:t>
      </w:r>
      <w:r w:rsidR="00EE77F5" w:rsidRPr="00F43D95">
        <w:rPr>
          <w:rFonts w:ascii="Times New Roman" w:hAnsi="Times New Roman" w:cs="Times New Roman"/>
          <w:sz w:val="28"/>
          <w:szCs w:val="28"/>
        </w:rPr>
        <w:t>регионального</w:t>
      </w:r>
      <w:r w:rsidRPr="00F43D95">
        <w:rPr>
          <w:rFonts w:ascii="Times New Roman" w:hAnsi="Times New Roman" w:cs="Times New Roman"/>
          <w:sz w:val="28"/>
          <w:szCs w:val="28"/>
        </w:rPr>
        <w:t xml:space="preserve"> реестра;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</w:t>
      </w:r>
      <w:r w:rsidR="00F43D95">
        <w:rPr>
          <w:rFonts w:ascii="Times New Roman" w:hAnsi="Times New Roman" w:cs="Times New Roman"/>
          <w:sz w:val="28"/>
          <w:szCs w:val="28"/>
        </w:rPr>
        <w:t xml:space="preserve"> актами Главы Кабардино-Балкарской Республики и Правительства Кабардино-Балкарской Республики,</w:t>
      </w:r>
      <w:r w:rsidRPr="00C377F1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F43D95">
        <w:rPr>
          <w:rFonts w:ascii="Times New Roman" w:hAnsi="Times New Roman" w:cs="Times New Roman"/>
          <w:sz w:val="28"/>
          <w:szCs w:val="28"/>
        </w:rPr>
        <w:t>случаев, когда законодательством Российской Федерации</w:t>
      </w:r>
      <w:r w:rsidR="0047762D" w:rsidRPr="00F43D95">
        <w:rPr>
          <w:rFonts w:ascii="Times New Roman" w:hAnsi="Times New Roman" w:cs="Times New Roman"/>
          <w:sz w:val="28"/>
          <w:szCs w:val="28"/>
        </w:rPr>
        <w:t xml:space="preserve"> или законодательством Кабардино-Балкарской Республики</w:t>
      </w:r>
      <w:r w:rsidRPr="00F43D95">
        <w:rPr>
          <w:rFonts w:ascii="Times New Roman" w:hAnsi="Times New Roman" w:cs="Times New Roman"/>
          <w:sz w:val="28"/>
          <w:szCs w:val="28"/>
        </w:rPr>
        <w:t xml:space="preserve"> предусмотрена свободная форма подачи этих документов);</w:t>
      </w:r>
    </w:p>
    <w:p w:rsidR="006B03D2" w:rsidRPr="00B625DD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6"/>
      <w:bookmarkEnd w:id="4"/>
      <w:r w:rsidRPr="00B625DD">
        <w:rPr>
          <w:rFonts w:ascii="Times New Roman" w:hAnsi="Times New Roman" w:cs="Times New Roman"/>
          <w:sz w:val="28"/>
          <w:szCs w:val="28"/>
        </w:rPr>
        <w:t>ж)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B625D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</w:t>
      </w:r>
      <w:r w:rsidR="0016017B" w:rsidRPr="00B625DD">
        <w:rPr>
          <w:rFonts w:ascii="Times New Roman" w:hAnsi="Times New Roman" w:cs="Times New Roman"/>
          <w:sz w:val="28"/>
          <w:szCs w:val="28"/>
        </w:rPr>
        <w:t>органов исполнительной власти, органов местного самоуправления Кабардино-Балкарской Республики и иных органов</w:t>
      </w:r>
      <w:r w:rsidRPr="00B625DD">
        <w:rPr>
          <w:rFonts w:ascii="Times New Roman" w:hAnsi="Times New Roman" w:cs="Times New Roman"/>
          <w:sz w:val="28"/>
          <w:szCs w:val="28"/>
        </w:rPr>
        <w:t>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</w:t>
      </w:r>
      <w:r w:rsidR="0016017B" w:rsidRPr="00B625DD">
        <w:rPr>
          <w:rFonts w:ascii="Times New Roman" w:hAnsi="Times New Roman" w:cs="Times New Roman"/>
          <w:sz w:val="28"/>
          <w:szCs w:val="28"/>
        </w:rPr>
        <w:t xml:space="preserve"> Главы Кабардино-Балкарской Республики или Правительства Кабардино-Балкарской Республики,</w:t>
      </w:r>
      <w:r w:rsidRPr="00B625DD">
        <w:rPr>
          <w:rFonts w:ascii="Times New Roman" w:hAnsi="Times New Roman" w:cs="Times New Roman"/>
          <w:sz w:val="28"/>
          <w:szCs w:val="28"/>
        </w:rPr>
        <w:t xml:space="preserve"> а также случаев, когда законодательством Российской Федерации</w:t>
      </w:r>
      <w:r w:rsidR="0047762D" w:rsidRPr="00B625DD">
        <w:rPr>
          <w:rFonts w:ascii="Times New Roman" w:hAnsi="Times New Roman" w:cs="Times New Roman"/>
          <w:sz w:val="28"/>
          <w:szCs w:val="28"/>
        </w:rPr>
        <w:t xml:space="preserve"> или законодательством Кабардино-Балкарской Республики</w:t>
      </w:r>
      <w:r w:rsidRPr="00B625DD">
        <w:rPr>
          <w:rFonts w:ascii="Times New Roman" w:hAnsi="Times New Roman" w:cs="Times New Roman"/>
          <w:sz w:val="28"/>
          <w:szCs w:val="28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6B03D2" w:rsidRPr="00C377F1" w:rsidRDefault="00B625D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318"/>
      <w:bookmarkEnd w:id="5"/>
      <w:r>
        <w:rPr>
          <w:rFonts w:ascii="Times New Roman" w:hAnsi="Times New Roman" w:cs="Times New Roman"/>
          <w:sz w:val="28"/>
          <w:szCs w:val="28"/>
        </w:rPr>
        <w:t>з</w:t>
      </w:r>
      <w:r w:rsidR="006B03D2" w:rsidRPr="00C377F1">
        <w:rPr>
          <w:rFonts w:ascii="Times New Roman" w:hAnsi="Times New Roman" w:cs="Times New Roman"/>
          <w:sz w:val="28"/>
          <w:szCs w:val="28"/>
        </w:rPr>
        <w:t>) указание на запрет требовать от заявителя: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B03D2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E1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</w:t>
      </w:r>
      <w:r w:rsidR="0016017B" w:rsidRPr="00371E15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Кабардино-Балкарской Республики и муниципальными правовыми актами </w:t>
      </w:r>
      <w:r w:rsidRPr="00371E15">
        <w:rPr>
          <w:rFonts w:ascii="Times New Roman" w:hAnsi="Times New Roman" w:cs="Times New Roman"/>
          <w:sz w:val="28"/>
          <w:szCs w:val="28"/>
        </w:rPr>
        <w:t xml:space="preserve"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371E15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371E15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EE39AA" w:rsidRPr="006A72CC" w:rsidRDefault="00EE39AA" w:rsidP="00EE39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03D2" w:rsidRPr="00C377F1">
        <w:rPr>
          <w:rFonts w:ascii="Times New Roman" w:hAnsi="Times New Roman" w:cs="Times New Roman"/>
          <w:sz w:val="28"/>
          <w:szCs w:val="28"/>
        </w:rPr>
        <w:t>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B03D2" w:rsidRPr="00C377F1">
        <w:rPr>
          <w:rFonts w:ascii="Times New Roman" w:hAnsi="Times New Roman" w:cs="Times New Roman"/>
          <w:sz w:val="28"/>
          <w:szCs w:val="28"/>
        </w:rPr>
        <w:t>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B03D2" w:rsidRPr="00C377F1">
        <w:rPr>
          <w:rFonts w:ascii="Times New Roman" w:hAnsi="Times New Roman" w:cs="Times New Roman"/>
          <w:sz w:val="28"/>
          <w:szCs w:val="28"/>
        </w:rPr>
        <w:t>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B03D2" w:rsidRPr="00C377F1">
        <w:rPr>
          <w:rFonts w:ascii="Times New Roman" w:hAnsi="Times New Roman" w:cs="Times New Roman"/>
          <w:sz w:val="28"/>
          <w:szCs w:val="28"/>
        </w:rPr>
        <w:t>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B03D2" w:rsidRPr="00C377F1">
        <w:rPr>
          <w:rFonts w:ascii="Times New Roman" w:hAnsi="Times New Roman" w:cs="Times New Roman"/>
          <w:sz w:val="28"/>
          <w:szCs w:val="28"/>
        </w:rPr>
        <w:t>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B03D2" w:rsidRPr="00C377F1">
        <w:rPr>
          <w:rFonts w:ascii="Times New Roman" w:hAnsi="Times New Roman" w:cs="Times New Roman"/>
          <w:sz w:val="28"/>
          <w:szCs w:val="28"/>
        </w:rPr>
        <w:t>)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03D2" w:rsidRPr="00C377F1">
        <w:rPr>
          <w:rFonts w:ascii="Times New Roman" w:hAnsi="Times New Roman" w:cs="Times New Roman"/>
          <w:sz w:val="28"/>
          <w:szCs w:val="28"/>
        </w:rPr>
        <w:t>)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6B03D2" w:rsidRPr="00C377F1" w:rsidRDefault="00371E15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B03D2" w:rsidRPr="00C377F1">
        <w:rPr>
          <w:rFonts w:ascii="Times New Roman" w:hAnsi="Times New Roman" w:cs="Times New Roman"/>
          <w:sz w:val="28"/>
          <w:szCs w:val="28"/>
        </w:rPr>
        <w:t>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B03D2" w:rsidRPr="00C377F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</w:t>
      </w:r>
      <w:r w:rsidR="006B03D2" w:rsidRPr="00371E15">
        <w:rPr>
          <w:rFonts w:ascii="Times New Roman" w:hAnsi="Times New Roman" w:cs="Times New Roman"/>
          <w:sz w:val="28"/>
          <w:szCs w:val="28"/>
        </w:rPr>
        <w:t xml:space="preserve">ии </w:t>
      </w:r>
      <w:r w:rsidR="0047762D" w:rsidRPr="00371E15">
        <w:rPr>
          <w:rFonts w:ascii="Times New Roman" w:hAnsi="Times New Roman" w:cs="Times New Roman"/>
          <w:sz w:val="28"/>
          <w:szCs w:val="28"/>
        </w:rPr>
        <w:t xml:space="preserve">и законодательством Кабардино-Балкарской Республики </w:t>
      </w:r>
      <w:r w:rsidR="006B03D2" w:rsidRPr="00371E15">
        <w:rPr>
          <w:rFonts w:ascii="Times New Roman" w:hAnsi="Times New Roman" w:cs="Times New Roman"/>
          <w:sz w:val="28"/>
          <w:szCs w:val="28"/>
        </w:rPr>
        <w:t>о социальной защите инвалидов;</w:t>
      </w:r>
    </w:p>
    <w:p w:rsidR="000B5644" w:rsidRPr="006A72CC" w:rsidRDefault="00371E15" w:rsidP="000B56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</w:t>
      </w:r>
      <w:r w:rsidR="006B03D2" w:rsidRPr="00EE39AA">
        <w:rPr>
          <w:rFonts w:ascii="Times New Roman" w:hAnsi="Times New Roman" w:cs="Times New Roman"/>
          <w:sz w:val="28"/>
          <w:szCs w:val="28"/>
        </w:rPr>
        <w:t>возможность</w:t>
      </w:r>
      <w:r w:rsidR="00EE39AA" w:rsidRPr="00EE39AA">
        <w:rPr>
          <w:rFonts w:ascii="Times New Roman" w:hAnsi="Times New Roman" w:cs="Times New Roman"/>
          <w:sz w:val="28"/>
          <w:szCs w:val="28"/>
        </w:rPr>
        <w:t xml:space="preserve"> </w:t>
      </w:r>
      <w:r w:rsidR="00EE39AA" w:rsidRPr="00EE39AA">
        <w:rPr>
          <w:rFonts w:ascii="Times New Roman" w:hAnsi="Times New Roman" w:cs="Times New Roman"/>
          <w:sz w:val="28"/>
          <w:szCs w:val="28"/>
        </w:rPr>
        <w:t>получения информации о ходе предоставления государственной услуги</w:t>
      </w:r>
      <w:r w:rsidR="00EE39AA" w:rsidRPr="006A72CC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</w:t>
      </w:r>
      <w:r w:rsidR="00EE39AA" w:rsidRPr="006A72CC">
        <w:rPr>
          <w:rFonts w:ascii="Times New Roman" w:hAnsi="Times New Roman" w:cs="Times New Roman"/>
          <w:sz w:val="28"/>
          <w:szCs w:val="28"/>
        </w:rPr>
        <w:t xml:space="preserve"> (в том числе в полном объеме), </w:t>
      </w:r>
      <w:r w:rsidR="006B03D2" w:rsidRPr="00C377F1">
        <w:rPr>
          <w:rFonts w:ascii="Times New Roman" w:hAnsi="Times New Roman" w:cs="Times New Roman"/>
          <w:sz w:val="28"/>
          <w:szCs w:val="28"/>
        </w:rPr>
        <w:t xml:space="preserve">любом территориальном подразделении органа, предоставляющего государственную услугу, по выбору заявителя (экстерриториальный принцип), </w:t>
      </w:r>
      <w:r w:rsidR="00EE39AA" w:rsidRPr="006A72CC">
        <w:rPr>
          <w:rFonts w:ascii="Times New Roman" w:hAnsi="Times New Roman" w:cs="Times New Roman"/>
          <w:sz w:val="28"/>
          <w:szCs w:val="28"/>
        </w:rPr>
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3" w:history="1">
        <w:r w:rsidR="00EE39AA" w:rsidRPr="006A72CC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="00EE39AA" w:rsidRPr="006A72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B5644" w:rsidRPr="006A72CC">
        <w:rPr>
          <w:rFonts w:ascii="Times New Roman" w:hAnsi="Times New Roman" w:cs="Times New Roman"/>
          <w:sz w:val="28"/>
          <w:szCs w:val="28"/>
        </w:rPr>
        <w:t>(далее - комплексный запрос</w:t>
      </w:r>
      <w:r w:rsidR="006A72CC" w:rsidRPr="006A72CC">
        <w:rPr>
          <w:rFonts w:ascii="Times New Roman" w:hAnsi="Times New Roman" w:cs="Times New Roman"/>
          <w:sz w:val="28"/>
          <w:szCs w:val="28"/>
        </w:rPr>
        <w:t>)</w:t>
      </w:r>
      <w:r w:rsidR="000B5644" w:rsidRPr="006A72CC">
        <w:rPr>
          <w:rFonts w:ascii="Times New Roman" w:hAnsi="Times New Roman" w:cs="Times New Roman"/>
          <w:sz w:val="28"/>
          <w:szCs w:val="28"/>
        </w:rPr>
        <w:t>;</w:t>
      </w:r>
    </w:p>
    <w:p w:rsidR="00691F0B" w:rsidRPr="006A72CC" w:rsidRDefault="00371E15" w:rsidP="001F0B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B03D2" w:rsidRPr="00C377F1">
        <w:rPr>
          <w:rFonts w:ascii="Times New Roman" w:hAnsi="Times New Roman" w:cs="Times New Roman"/>
          <w:sz w:val="28"/>
          <w:szCs w:val="28"/>
        </w:rPr>
        <w:t>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691F0B" w:rsidRPr="006A72CC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указываются виды электронной подписи, которые допускаются к использованию при обращении за получением государственной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</w:t>
      </w:r>
      <w:r w:rsidR="00691F0B" w:rsidRPr="006A72CC">
        <w:rPr>
          <w:rFonts w:ascii="Times New Roman" w:hAnsi="Times New Roman" w:cs="Times New Roman"/>
          <w:sz w:val="28"/>
          <w:szCs w:val="28"/>
        </w:rPr>
        <w:t>№</w:t>
      </w:r>
      <w:r w:rsidR="00691F0B" w:rsidRPr="006A72CC">
        <w:rPr>
          <w:rFonts w:ascii="Times New Roman" w:hAnsi="Times New Roman" w:cs="Times New Roman"/>
          <w:sz w:val="28"/>
          <w:szCs w:val="28"/>
        </w:rPr>
        <w:t xml:space="preserve"> 634 </w:t>
      </w:r>
      <w:r w:rsidR="00691F0B" w:rsidRPr="006A72CC">
        <w:rPr>
          <w:rFonts w:ascii="Times New Roman" w:hAnsi="Times New Roman" w:cs="Times New Roman"/>
          <w:sz w:val="28"/>
          <w:szCs w:val="28"/>
        </w:rPr>
        <w:t>«</w:t>
      </w:r>
      <w:r w:rsidR="00691F0B" w:rsidRPr="006A72CC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91F0B" w:rsidRPr="006A72CC">
        <w:rPr>
          <w:rFonts w:ascii="Times New Roman" w:hAnsi="Times New Roman" w:cs="Times New Roman"/>
          <w:sz w:val="28"/>
          <w:szCs w:val="28"/>
        </w:rPr>
        <w:t>»</w:t>
      </w:r>
      <w:r w:rsidR="00691F0B" w:rsidRPr="006A72CC">
        <w:rPr>
          <w:rFonts w:ascii="Times New Roman" w:hAnsi="Times New Roman" w:cs="Times New Roman"/>
          <w:sz w:val="28"/>
          <w:szCs w:val="28"/>
        </w:rPr>
        <w:t>.</w:t>
      </w:r>
    </w:p>
    <w:p w:rsidR="009F140D" w:rsidRPr="006A72CC" w:rsidRDefault="00366BA7" w:rsidP="001F0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B03D2" w:rsidRPr="006A72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F140D" w:rsidRPr="006A72CC">
        <w:rPr>
          <w:rFonts w:ascii="Times New Roman" w:hAnsi="Times New Roman" w:cs="Times New Roman"/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9F140D" w:rsidRPr="006A72CC" w:rsidRDefault="009F140D" w:rsidP="001F0B4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6B03D2" w:rsidRPr="006A72CC" w:rsidRDefault="009F140D" w:rsidP="009F14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6B03D2" w:rsidRPr="00086284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84">
        <w:rPr>
          <w:rFonts w:ascii="Times New Roman" w:hAnsi="Times New Roman" w:cs="Times New Roman"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6B03D2" w:rsidRPr="006A72CC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F140D" w:rsidRPr="006A72CC" w:rsidRDefault="009F140D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9F140D" w:rsidRPr="006A72CC" w:rsidRDefault="009F140D" w:rsidP="009F14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1 части 6 статьи 15 Федерального закона.</w:t>
      </w:r>
    </w:p>
    <w:p w:rsidR="006B03D2" w:rsidRPr="006A72CC" w:rsidRDefault="009F140D" w:rsidP="00611CB8">
      <w:pPr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2CC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</w:t>
      </w:r>
      <w:r w:rsidRPr="00C377F1">
        <w:rPr>
          <w:rFonts w:ascii="Times New Roman" w:hAnsi="Times New Roman" w:cs="Times New Roman"/>
          <w:sz w:val="28"/>
          <w:szCs w:val="28"/>
        </w:rPr>
        <w:t xml:space="preserve">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</w:t>
      </w:r>
      <w:r w:rsidR="006F4083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Pr="00C377F1">
        <w:rPr>
          <w:rFonts w:ascii="Times New Roman" w:hAnsi="Times New Roman" w:cs="Times New Roman"/>
          <w:sz w:val="28"/>
          <w:szCs w:val="28"/>
        </w:rPr>
        <w:t>, органы местного самоуправления и организации, участвующие в предоставлении государственных услуг;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</w:t>
      </w:r>
      <w:r w:rsidR="00E241B0">
        <w:rPr>
          <w:rFonts w:ascii="Times New Roman" w:hAnsi="Times New Roman" w:cs="Times New Roman"/>
          <w:sz w:val="28"/>
          <w:szCs w:val="28"/>
        </w:rPr>
        <w:t>авляющих государственные услуги</w:t>
      </w:r>
      <w:r w:rsidRPr="00C377F1">
        <w:rPr>
          <w:rFonts w:ascii="Times New Roman" w:hAnsi="Times New Roman" w:cs="Times New Roman"/>
          <w:sz w:val="28"/>
          <w:szCs w:val="28"/>
        </w:rPr>
        <w:t>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E241B0" w:rsidRPr="00E241B0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Pr="00C377F1">
        <w:rPr>
          <w:rFonts w:ascii="Times New Roman" w:hAnsi="Times New Roman" w:cs="Times New Roman"/>
          <w:sz w:val="28"/>
          <w:szCs w:val="28"/>
        </w:rPr>
        <w:t>,</w:t>
      </w:r>
      <w:r w:rsidR="00901778" w:rsidRPr="00C377F1">
        <w:rPr>
          <w:rFonts w:ascii="Times New Roman" w:hAnsi="Times New Roman" w:cs="Times New Roman"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sz w:val="28"/>
          <w:szCs w:val="28"/>
        </w:rPr>
        <w:t>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366BA7">
        <w:rPr>
          <w:rFonts w:ascii="Times New Roman" w:hAnsi="Times New Roman" w:cs="Times New Roman"/>
          <w:sz w:val="28"/>
          <w:szCs w:val="28"/>
        </w:rPr>
        <w:t>8</w:t>
      </w:r>
      <w:r w:rsidRPr="00C377F1">
        <w:rPr>
          <w:rFonts w:ascii="Times New Roman" w:hAnsi="Times New Roman" w:cs="Times New Roman"/>
          <w:sz w:val="28"/>
          <w:szCs w:val="28"/>
        </w:rPr>
        <w:t>. Описание каждой административной процедуры предусматривает: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д)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е)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</w:t>
      </w:r>
      <w:r w:rsidR="00366BA7">
        <w:rPr>
          <w:rFonts w:ascii="Times New Roman" w:hAnsi="Times New Roman" w:cs="Times New Roman"/>
          <w:sz w:val="28"/>
          <w:szCs w:val="28"/>
        </w:rPr>
        <w:t>9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>Раздел, касающийся форм контроля за предоставлением государственной услуги, состоит из следующих подразделов: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г)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6B03D2" w:rsidRPr="00C377F1" w:rsidRDefault="00366BA7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03D2" w:rsidRPr="00C377F1">
        <w:rPr>
          <w:rFonts w:ascii="Times New Roman" w:hAnsi="Times New Roman" w:cs="Times New Roman"/>
          <w:sz w:val="28"/>
          <w:szCs w:val="28"/>
        </w:rPr>
        <w:t>. 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</w:t>
      </w:r>
      <w:r w:rsidRPr="004B065A">
        <w:rPr>
          <w:rFonts w:ascii="Times New Roman" w:hAnsi="Times New Roman" w:cs="Times New Roman"/>
          <w:sz w:val="28"/>
          <w:szCs w:val="28"/>
        </w:rPr>
        <w:t xml:space="preserve"> Органы, предоставляющие государственные услуги, обеспечивают в установленном порядке размещение и актуализацию сведений в соответствующем разделе </w:t>
      </w:r>
      <w:r w:rsidR="00EE77F5" w:rsidRPr="004B065A">
        <w:rPr>
          <w:rFonts w:ascii="Times New Roman" w:hAnsi="Times New Roman" w:cs="Times New Roman"/>
          <w:sz w:val="28"/>
          <w:szCs w:val="28"/>
        </w:rPr>
        <w:t>регионального</w:t>
      </w:r>
      <w:r w:rsidRPr="004B065A">
        <w:rPr>
          <w:rFonts w:ascii="Times New Roman" w:hAnsi="Times New Roman" w:cs="Times New Roman"/>
          <w:sz w:val="28"/>
          <w:szCs w:val="28"/>
        </w:rPr>
        <w:t xml:space="preserve"> реестра.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65A"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Федеральным </w:t>
      </w:r>
      <w:r w:rsidR="004B065A">
        <w:rPr>
          <w:rFonts w:ascii="Times New Roman" w:hAnsi="Times New Roman" w:cs="Times New Roman"/>
          <w:sz w:val="28"/>
          <w:szCs w:val="28"/>
        </w:rPr>
        <w:t>законом</w:t>
      </w:r>
      <w:r w:rsidRPr="004B065A">
        <w:rPr>
          <w:rFonts w:ascii="Times New Roman" w:hAnsi="Times New Roman" w:cs="Times New Roman"/>
          <w:sz w:val="28"/>
          <w:szCs w:val="28"/>
        </w:rPr>
        <w:t xml:space="preserve"> установлен иной порядок (процедура</w:t>
      </w:r>
      <w:r w:rsidRPr="00C377F1">
        <w:rPr>
          <w:rFonts w:ascii="Times New Roman" w:hAnsi="Times New Roman" w:cs="Times New Roman"/>
          <w:sz w:val="28"/>
          <w:szCs w:val="28"/>
        </w:rPr>
        <w:t>) подачи и рассмотрения жалоб, в разделе должны содержаться следующие подразделы: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65A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025E78" w:rsidRPr="004B065A">
        <w:rPr>
          <w:rFonts w:ascii="Times New Roman" w:hAnsi="Times New Roman" w:cs="Times New Roman"/>
          <w:sz w:val="28"/>
          <w:szCs w:val="28"/>
        </w:rPr>
        <w:t xml:space="preserve">исполнительной </w:t>
      </w:r>
      <w:r w:rsidRPr="004B065A">
        <w:rPr>
          <w:rFonts w:ascii="Times New Roman" w:hAnsi="Times New Roman" w:cs="Times New Roman"/>
          <w:sz w:val="28"/>
          <w:szCs w:val="28"/>
        </w:rPr>
        <w:t>власти</w:t>
      </w:r>
      <w:r w:rsidRPr="00C377F1">
        <w:rPr>
          <w:rFonts w:ascii="Times New Roman" w:hAnsi="Times New Roman" w:cs="Times New Roman"/>
          <w:sz w:val="28"/>
          <w:szCs w:val="28"/>
        </w:rPr>
        <w:t>, организации, должностные лица, которым может быть направлена жалоба;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4B065A" w:rsidRDefault="004B065A">
      <w:pPr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4B065A" w:rsidP="004B065A">
      <w:pPr>
        <w:ind w:left="4955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B03D2" w:rsidRPr="00C377F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ТВЕРЖДЕНЫ</w:t>
      </w:r>
    </w:p>
    <w:p w:rsidR="006B03D2" w:rsidRPr="00C377F1" w:rsidRDefault="006B03D2" w:rsidP="004B065A">
      <w:pPr>
        <w:ind w:left="42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6B03D2" w:rsidRPr="00C377F1" w:rsidRDefault="004B065A" w:rsidP="00C377F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392"/>
      <w:bookmarkEnd w:id="6"/>
      <w:r w:rsidRPr="00C377F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DF6A11" w:rsidRDefault="009F5278" w:rsidP="00A44A5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проведения экспертизы проектов административных регламентов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b/>
          <w:sz w:val="28"/>
          <w:szCs w:val="28"/>
        </w:rPr>
        <w:t>осуществления государственного контроля (надзора)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3D2" w:rsidRPr="00C377F1" w:rsidRDefault="009F5278" w:rsidP="00A44A5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b/>
          <w:sz w:val="28"/>
          <w:szCs w:val="28"/>
        </w:rPr>
        <w:t>и административных регламентов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7F1">
        <w:rPr>
          <w:rFonts w:ascii="Times New Roman" w:hAnsi="Times New Roman" w:cs="Times New Roman"/>
          <w:b/>
          <w:sz w:val="28"/>
          <w:szCs w:val="28"/>
        </w:rPr>
        <w:t>государственных услуг</w:t>
      </w:r>
    </w:p>
    <w:p w:rsidR="006B03D2" w:rsidRPr="00C377F1" w:rsidRDefault="006B03D2" w:rsidP="00C377F1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Настоящие Правила определяют порядок проведения экспертизы проекта административного регламента осуществления государственного контроля (надзора) и (или) проекта административного регламента предоставления государственной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</w:t>
      </w:r>
      <w:r w:rsidRPr="00945D72">
        <w:rPr>
          <w:rFonts w:ascii="Times New Roman" w:hAnsi="Times New Roman" w:cs="Times New Roman"/>
          <w:sz w:val="28"/>
          <w:szCs w:val="28"/>
        </w:rPr>
        <w:t xml:space="preserve">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</w:t>
      </w:r>
      <w:r w:rsidR="00025E78" w:rsidRPr="00945D72">
        <w:rPr>
          <w:rFonts w:ascii="Times New Roman" w:hAnsi="Times New Roman" w:cs="Times New Roman"/>
          <w:sz w:val="28"/>
          <w:szCs w:val="28"/>
        </w:rPr>
        <w:t xml:space="preserve">исполнительными </w:t>
      </w:r>
      <w:r w:rsidRPr="00945D72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025E78" w:rsidRPr="00945D7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45D72">
        <w:rPr>
          <w:rFonts w:ascii="Times New Roman" w:hAnsi="Times New Roman" w:cs="Times New Roman"/>
          <w:sz w:val="28"/>
          <w:szCs w:val="28"/>
        </w:rPr>
        <w:t>власти</w:t>
      </w:r>
      <w:r w:rsidR="00945D72" w:rsidRPr="00945D72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 (далее – орган исполнительной власти)</w:t>
      </w:r>
      <w:r w:rsidRPr="00945D72">
        <w:rPr>
          <w:rFonts w:ascii="Times New Roman" w:hAnsi="Times New Roman" w:cs="Times New Roman"/>
          <w:sz w:val="28"/>
          <w:szCs w:val="28"/>
        </w:rPr>
        <w:t xml:space="preserve">, наделенными в соответствии с </w:t>
      </w:r>
      <w:r w:rsidR="00945D72" w:rsidRPr="00945D72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1278FF">
        <w:rPr>
          <w:rFonts w:ascii="Times New Roman" w:hAnsi="Times New Roman" w:cs="Times New Roman"/>
          <w:sz w:val="28"/>
          <w:szCs w:val="28"/>
        </w:rPr>
        <w:t xml:space="preserve"> Российской Федерации и</w:t>
      </w:r>
      <w:r w:rsidR="00945D72" w:rsidRPr="00945D72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</w:t>
      </w:r>
      <w:r w:rsidRPr="00945D72">
        <w:rPr>
          <w:rFonts w:ascii="Times New Roman" w:hAnsi="Times New Roman" w:cs="Times New Roman"/>
          <w:sz w:val="28"/>
          <w:szCs w:val="28"/>
        </w:rPr>
        <w:t xml:space="preserve"> полномочиями по исполнению государственных функций по осуществлению государственного контроля (надзора) и предоставлению государственных услуг в установленной сфере деятельности.</w:t>
      </w:r>
    </w:p>
    <w:p w:rsidR="006B03D2" w:rsidRPr="00C377F1" w:rsidRDefault="006B03D2" w:rsidP="00366BA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2.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Экспертиза проводится Министерством экономического развития </w:t>
      </w:r>
      <w:r w:rsidR="00BE2ADF" w:rsidRPr="00945D7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945D72">
        <w:rPr>
          <w:rFonts w:ascii="Times New Roman" w:hAnsi="Times New Roman" w:cs="Times New Roman"/>
          <w:sz w:val="28"/>
          <w:szCs w:val="28"/>
        </w:rPr>
        <w:t>.</w:t>
      </w:r>
    </w:p>
    <w:p w:rsidR="006B03D2" w:rsidRPr="00611CB8" w:rsidRDefault="006B03D2" w:rsidP="00366BA7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3.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</w:t>
      </w:r>
      <w:r w:rsidRPr="000862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</w:t>
      </w:r>
      <w:r w:rsidR="00EE77F5" w:rsidRPr="00086284">
        <w:rPr>
          <w:rFonts w:ascii="Times New Roman" w:hAnsi="Times New Roman" w:cs="Times New Roman"/>
          <w:sz w:val="28"/>
          <w:szCs w:val="28"/>
        </w:rPr>
        <w:t>«</w:t>
      </w:r>
      <w:r w:rsidRPr="000862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E77F5" w:rsidRPr="00086284">
        <w:rPr>
          <w:rFonts w:ascii="Times New Roman" w:hAnsi="Times New Roman" w:cs="Times New Roman"/>
          <w:sz w:val="28"/>
          <w:szCs w:val="28"/>
        </w:rPr>
        <w:t>»</w:t>
      </w:r>
      <w:r w:rsidRPr="00086284">
        <w:rPr>
          <w:rFonts w:ascii="Times New Roman" w:hAnsi="Times New Roman" w:cs="Times New Roman"/>
          <w:sz w:val="28"/>
          <w:szCs w:val="28"/>
        </w:rPr>
        <w:t xml:space="preserve"> или Федерального закона </w:t>
      </w:r>
      <w:r w:rsidR="00EE77F5" w:rsidRPr="00086284">
        <w:rPr>
          <w:rFonts w:ascii="Times New Roman" w:hAnsi="Times New Roman" w:cs="Times New Roman"/>
          <w:sz w:val="28"/>
          <w:szCs w:val="28"/>
        </w:rPr>
        <w:t>«</w:t>
      </w:r>
      <w:r w:rsidRPr="0008628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E77F5" w:rsidRPr="00086284">
        <w:rPr>
          <w:rFonts w:ascii="Times New Roman" w:hAnsi="Times New Roman" w:cs="Times New Roman"/>
          <w:sz w:val="28"/>
          <w:szCs w:val="28"/>
        </w:rPr>
        <w:t>»</w:t>
      </w:r>
      <w:r w:rsidRPr="00086284">
        <w:rPr>
          <w:rFonts w:ascii="Times New Roman" w:hAnsi="Times New Roman" w:cs="Times New Roman"/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государственной </w:t>
      </w:r>
      <w:r w:rsidRPr="00C377F1">
        <w:rPr>
          <w:rFonts w:ascii="Times New Roman" w:hAnsi="Times New Roman" w:cs="Times New Roman"/>
          <w:sz w:val="28"/>
          <w:szCs w:val="28"/>
        </w:rPr>
        <w:t xml:space="preserve">услуги или осуществления государственного контроля (надзора), а также требованиям, предъявляемым к указанным проектам </w:t>
      </w:r>
      <w:r w:rsidRPr="00D413C7">
        <w:rPr>
          <w:rFonts w:ascii="Times New Roman" w:hAnsi="Times New Roman" w:cs="Times New Roman"/>
          <w:sz w:val="28"/>
          <w:szCs w:val="28"/>
        </w:rPr>
        <w:t>настоящим</w:t>
      </w:r>
      <w:r w:rsidR="00D413C7" w:rsidRPr="00D413C7">
        <w:rPr>
          <w:rFonts w:ascii="Times New Roman" w:hAnsi="Times New Roman" w:cs="Times New Roman"/>
          <w:sz w:val="28"/>
          <w:szCs w:val="28"/>
        </w:rPr>
        <w:t xml:space="preserve"> </w:t>
      </w:r>
      <w:r w:rsidR="00D413C7">
        <w:rPr>
          <w:rFonts w:ascii="Times New Roman" w:hAnsi="Times New Roman" w:cs="Times New Roman"/>
          <w:sz w:val="28"/>
          <w:szCs w:val="28"/>
        </w:rPr>
        <w:t>постановлением</w:t>
      </w:r>
      <w:r w:rsidRPr="00D413C7">
        <w:rPr>
          <w:rFonts w:ascii="Times New Roman" w:hAnsi="Times New Roman" w:cs="Times New Roman"/>
          <w:sz w:val="28"/>
          <w:szCs w:val="28"/>
        </w:rPr>
        <w:t>,</w:t>
      </w:r>
      <w:r w:rsidRPr="00C377F1">
        <w:rPr>
          <w:rFonts w:ascii="Times New Roman" w:hAnsi="Times New Roman" w:cs="Times New Roman"/>
          <w:sz w:val="28"/>
          <w:szCs w:val="28"/>
        </w:rPr>
        <w:t xml:space="preserve"> в том числе оценка учета результатов независимой экспертизы, а также наличия и актуальности сведений о соответствующей государственной услуге или осуществлении соответствующего государственного контроля (надзора) в перечн</w:t>
      </w:r>
      <w:r w:rsidR="00FB3CB8">
        <w:rPr>
          <w:rFonts w:ascii="Times New Roman" w:hAnsi="Times New Roman" w:cs="Times New Roman"/>
          <w:sz w:val="28"/>
          <w:szCs w:val="28"/>
        </w:rPr>
        <w:t>е</w:t>
      </w:r>
      <w:r w:rsidRPr="00C377F1">
        <w:rPr>
          <w:rFonts w:ascii="Times New Roman" w:hAnsi="Times New Roman" w:cs="Times New Roman"/>
          <w:sz w:val="28"/>
          <w:szCs w:val="28"/>
        </w:rPr>
        <w:t xml:space="preserve"> государственных услуг и </w:t>
      </w:r>
      <w:r w:rsidR="00FB3CB8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C377F1">
        <w:rPr>
          <w:rFonts w:ascii="Times New Roman" w:hAnsi="Times New Roman" w:cs="Times New Roman"/>
          <w:sz w:val="28"/>
          <w:szCs w:val="28"/>
        </w:rPr>
        <w:t xml:space="preserve">государственных функций по осуществлению государственного контроля (надзора) (далее </w:t>
      </w:r>
      <w:r w:rsidR="00FB3CB8">
        <w:rPr>
          <w:rFonts w:ascii="Times New Roman" w:hAnsi="Times New Roman" w:cs="Times New Roman"/>
          <w:sz w:val="28"/>
          <w:szCs w:val="28"/>
        </w:rPr>
        <w:t>–</w:t>
      </w:r>
      <w:r w:rsidRPr="00C377F1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B3CB8">
        <w:rPr>
          <w:rFonts w:ascii="Times New Roman" w:hAnsi="Times New Roman" w:cs="Times New Roman"/>
          <w:sz w:val="28"/>
          <w:szCs w:val="28"/>
        </w:rPr>
        <w:t>ень государственных услуг и перечень государственных функций соответственно</w:t>
      </w:r>
      <w:r w:rsidRPr="00C377F1">
        <w:rPr>
          <w:rFonts w:ascii="Times New Roman" w:hAnsi="Times New Roman" w:cs="Times New Roman"/>
          <w:sz w:val="28"/>
          <w:szCs w:val="28"/>
        </w:rPr>
        <w:t>).</w:t>
      </w:r>
    </w:p>
    <w:p w:rsidR="006B03D2" w:rsidRPr="00086284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4.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осуществления государственного контроля (надзора), проекта изменений в административный регламент осуществления государственного контроля (надзора), а также проекта акта об отмене </w:t>
      </w:r>
      <w:r w:rsidRPr="0008628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осуществления государственного контроля (надзора) проводится оценка их соответствия положениям Федерального закона </w:t>
      </w:r>
      <w:r w:rsidR="00EE77F5" w:rsidRPr="00086284">
        <w:rPr>
          <w:rFonts w:ascii="Times New Roman" w:hAnsi="Times New Roman" w:cs="Times New Roman"/>
          <w:sz w:val="28"/>
          <w:szCs w:val="28"/>
        </w:rPr>
        <w:t>«</w:t>
      </w:r>
      <w:r w:rsidRPr="0008628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E77F5" w:rsidRPr="00086284">
        <w:rPr>
          <w:rFonts w:ascii="Times New Roman" w:hAnsi="Times New Roman" w:cs="Times New Roman"/>
          <w:sz w:val="28"/>
          <w:szCs w:val="28"/>
        </w:rPr>
        <w:t>»</w:t>
      </w:r>
      <w:r w:rsidRPr="00086284">
        <w:rPr>
          <w:rFonts w:ascii="Times New Roman" w:hAnsi="Times New Roman" w:cs="Times New Roman"/>
          <w:sz w:val="28"/>
          <w:szCs w:val="28"/>
        </w:rPr>
        <w:t xml:space="preserve"> и иным нормативным правовым актам, регулирующим порядок осуществления государственного контроля (надзора).</w:t>
      </w:r>
    </w:p>
    <w:p w:rsidR="006B03D2" w:rsidRPr="00086284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84">
        <w:rPr>
          <w:rFonts w:ascii="Times New Roman" w:hAnsi="Times New Roman" w:cs="Times New Roman"/>
          <w:sz w:val="28"/>
          <w:szCs w:val="28"/>
        </w:rPr>
        <w:t>5.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086284">
        <w:rPr>
          <w:rFonts w:ascii="Times New Roman" w:hAnsi="Times New Roman" w:cs="Times New Roman"/>
          <w:sz w:val="28"/>
          <w:szCs w:val="28"/>
        </w:rPr>
        <w:t xml:space="preserve">В отношении проекта административного регламента предоставления государственной услуги, проекта изменений в административный регламент предоставления государственной услуги, а также проекта акта об отмене административного регламента предоставления государственной услуги проводится оценка их соответствия положениям Федерального закона </w:t>
      </w:r>
      <w:r w:rsidR="00EE77F5" w:rsidRPr="00086284">
        <w:rPr>
          <w:rFonts w:ascii="Times New Roman" w:hAnsi="Times New Roman" w:cs="Times New Roman"/>
          <w:sz w:val="28"/>
          <w:szCs w:val="28"/>
        </w:rPr>
        <w:t>«</w:t>
      </w:r>
      <w:r w:rsidRPr="000862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E77F5" w:rsidRPr="00086284">
        <w:rPr>
          <w:rFonts w:ascii="Times New Roman" w:hAnsi="Times New Roman" w:cs="Times New Roman"/>
          <w:sz w:val="28"/>
          <w:szCs w:val="28"/>
        </w:rPr>
        <w:t>»</w:t>
      </w:r>
      <w:r w:rsidRPr="00086284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нормативных правовых актов. В том числе проверяется:</w:t>
      </w:r>
    </w:p>
    <w:p w:rsidR="006B03D2" w:rsidRPr="00086284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6284">
        <w:rPr>
          <w:rFonts w:ascii="Times New Roman" w:hAnsi="Times New Roman" w:cs="Times New Roman"/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государственной услуги, а также проекта изменений в административный регламент предоставления государственной услуги, в том числе стандарта предоставления государственной услуги, требованиям, предъявляемым к ним Федеральным законом </w:t>
      </w:r>
      <w:r w:rsidR="00EE77F5" w:rsidRPr="00086284">
        <w:rPr>
          <w:rFonts w:ascii="Times New Roman" w:hAnsi="Times New Roman" w:cs="Times New Roman"/>
          <w:sz w:val="28"/>
          <w:szCs w:val="28"/>
        </w:rPr>
        <w:t>«</w:t>
      </w:r>
      <w:r w:rsidRPr="00086284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E77F5" w:rsidRPr="00086284">
        <w:rPr>
          <w:rFonts w:ascii="Times New Roman" w:hAnsi="Times New Roman" w:cs="Times New Roman"/>
          <w:sz w:val="28"/>
          <w:szCs w:val="28"/>
        </w:rPr>
        <w:t>»</w:t>
      </w:r>
      <w:r w:rsidRPr="00086284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б)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полнота описания в проекте административного регламента предоставления государственной услуги, а также проекте изменений в административный регламент предоставления государственной услуги порядка и условий предоставления государственной услуги, которые установлены </w:t>
      </w:r>
      <w:r w:rsidRPr="00A9382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47762D" w:rsidRPr="00A93822">
        <w:rPr>
          <w:rFonts w:ascii="Times New Roman" w:hAnsi="Times New Roman" w:cs="Times New Roman"/>
          <w:sz w:val="28"/>
          <w:szCs w:val="28"/>
        </w:rPr>
        <w:t xml:space="preserve"> и законодательством Кабардино-Балкарской Республики</w:t>
      </w:r>
      <w:r w:rsidRPr="00A93822">
        <w:rPr>
          <w:rFonts w:ascii="Times New Roman" w:hAnsi="Times New Roman" w:cs="Times New Roman"/>
          <w:sz w:val="28"/>
          <w:szCs w:val="28"/>
        </w:rPr>
        <w:t>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в) оптимизация порядка предоставления государственной услуги, в том числе: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6</w:t>
      </w:r>
      <w:r w:rsidRPr="00A93822">
        <w:rPr>
          <w:rFonts w:ascii="Times New Roman" w:hAnsi="Times New Roman" w:cs="Times New Roman"/>
          <w:sz w:val="28"/>
          <w:szCs w:val="28"/>
        </w:rPr>
        <w:t>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="00A93822" w:rsidRPr="00A93822">
        <w:rPr>
          <w:rFonts w:ascii="Times New Roman" w:hAnsi="Times New Roman" w:cs="Times New Roman"/>
          <w:sz w:val="28"/>
          <w:szCs w:val="28"/>
        </w:rPr>
        <w:t>Орган государственной власти</w:t>
      </w:r>
      <w:r w:rsidRPr="00A93822">
        <w:rPr>
          <w:rFonts w:ascii="Times New Roman" w:hAnsi="Times New Roman" w:cs="Times New Roman"/>
          <w:sz w:val="28"/>
          <w:szCs w:val="28"/>
        </w:rPr>
        <w:t>, ответственны</w:t>
      </w:r>
      <w:r w:rsidR="00BE2ADF" w:rsidRPr="00A93822">
        <w:rPr>
          <w:rFonts w:ascii="Times New Roman" w:hAnsi="Times New Roman" w:cs="Times New Roman"/>
          <w:sz w:val="28"/>
          <w:szCs w:val="28"/>
        </w:rPr>
        <w:t>й</w:t>
      </w:r>
      <w:r w:rsidRPr="00A93822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</w:t>
      </w:r>
      <w:r w:rsidRPr="00C377F1">
        <w:rPr>
          <w:rFonts w:ascii="Times New Roman" w:hAnsi="Times New Roman" w:cs="Times New Roman"/>
          <w:sz w:val="28"/>
          <w:szCs w:val="28"/>
        </w:rPr>
        <w:t>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государственной услуги, осуществления государственного контроля (надзора), сведения об учете рекомендаций независимой экспертизы.</w:t>
      </w:r>
    </w:p>
    <w:p w:rsidR="00BE2ADF" w:rsidRPr="00A93822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7. В слу</w:t>
      </w:r>
      <w:r w:rsidRPr="006A72CC">
        <w:rPr>
          <w:rFonts w:ascii="Times New Roman" w:hAnsi="Times New Roman" w:cs="Times New Roman"/>
          <w:sz w:val="28"/>
          <w:szCs w:val="28"/>
        </w:rPr>
        <w:t xml:space="preserve">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государственной услуги (исполнения государственной функции) при условии соответствующих изменений нормативных правовых актов, </w:t>
      </w:r>
      <w:r w:rsidR="00611CB8" w:rsidRPr="006A72CC">
        <w:rPr>
          <w:rFonts w:ascii="Times New Roman" w:hAnsi="Times New Roman" w:cs="Times New Roman"/>
          <w:sz w:val="28"/>
          <w:szCs w:val="28"/>
        </w:rPr>
        <w:t xml:space="preserve">регулирующих порядок исполнения государственной функции или предоставления соответствующей государственной услуги, </w:t>
      </w:r>
      <w:r w:rsidRPr="006A72CC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либо проект изменений в административный регламент направляется на экспертизу в </w:t>
      </w:r>
      <w:r w:rsidR="00BE2ADF" w:rsidRPr="006A72CC">
        <w:rPr>
          <w:rFonts w:ascii="Times New Roman" w:hAnsi="Times New Roman" w:cs="Times New Roman"/>
          <w:sz w:val="28"/>
          <w:szCs w:val="28"/>
        </w:rPr>
        <w:t>Министерство экономического развития Кабардино-Балкарской Республики</w:t>
      </w:r>
      <w:r w:rsidR="00611CB8" w:rsidRPr="006A72CC">
        <w:rPr>
          <w:rFonts w:ascii="Times New Roman" w:hAnsi="Times New Roman" w:cs="Times New Roman"/>
          <w:sz w:val="28"/>
          <w:szCs w:val="28"/>
        </w:rPr>
        <w:t xml:space="preserve"> с приложением проектов иных нормативных правовых актов, регулирующих порядок исполнения государственной функции или предоставления соответствующей государственной услуги</w:t>
      </w:r>
      <w:r w:rsidR="00BE2ADF" w:rsidRPr="006A72CC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8.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Министерством экономического развития </w:t>
      </w:r>
      <w:r w:rsidR="00BE2ADF" w:rsidRPr="00A93822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C377F1">
        <w:rPr>
          <w:rFonts w:ascii="Times New Roman" w:hAnsi="Times New Roman" w:cs="Times New Roman"/>
          <w:sz w:val="28"/>
          <w:szCs w:val="28"/>
        </w:rPr>
        <w:t>в срок не более 30 рабочих дней со дня его получения.</w:t>
      </w:r>
    </w:p>
    <w:p w:rsidR="00256FA7" w:rsidRPr="00A93822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9.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Pr="00A93822">
        <w:rPr>
          <w:rFonts w:ascii="Times New Roman" w:hAnsi="Times New Roman" w:cs="Times New Roman"/>
          <w:sz w:val="28"/>
          <w:szCs w:val="28"/>
        </w:rPr>
        <w:t>подписывается Министр</w:t>
      </w:r>
      <w:r w:rsidR="00256FA7" w:rsidRPr="00A93822">
        <w:rPr>
          <w:rFonts w:ascii="Times New Roman" w:hAnsi="Times New Roman" w:cs="Times New Roman"/>
          <w:sz w:val="28"/>
          <w:szCs w:val="28"/>
        </w:rPr>
        <w:t>ом</w:t>
      </w:r>
      <w:r w:rsidRPr="00A93822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BE2ADF" w:rsidRPr="00A93822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="00256FA7" w:rsidRPr="00A93822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>10.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C377F1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Министерством экономического развития </w:t>
      </w:r>
      <w:r w:rsidR="00186960" w:rsidRPr="00186960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186960">
        <w:rPr>
          <w:rFonts w:ascii="Times New Roman" w:hAnsi="Times New Roman" w:cs="Times New Roman"/>
          <w:sz w:val="28"/>
          <w:szCs w:val="28"/>
        </w:rPr>
        <w:t xml:space="preserve">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государственной услуге </w:t>
      </w:r>
      <w:r w:rsidRPr="00C377F1">
        <w:rPr>
          <w:rFonts w:ascii="Times New Roman" w:hAnsi="Times New Roman" w:cs="Times New Roman"/>
          <w:sz w:val="28"/>
          <w:szCs w:val="28"/>
        </w:rPr>
        <w:t xml:space="preserve">или соответствующей государственной функции в </w:t>
      </w:r>
      <w:r w:rsidR="00186960">
        <w:rPr>
          <w:rFonts w:ascii="Times New Roman" w:hAnsi="Times New Roman" w:cs="Times New Roman"/>
          <w:sz w:val="28"/>
          <w:szCs w:val="28"/>
        </w:rPr>
        <w:t>соответствующих перечнях</w:t>
      </w:r>
      <w:r w:rsidRPr="00C377F1">
        <w:rPr>
          <w:rFonts w:ascii="Times New Roman" w:hAnsi="Times New Roman" w:cs="Times New Roman"/>
          <w:sz w:val="28"/>
          <w:szCs w:val="28"/>
        </w:rPr>
        <w:t>.</w:t>
      </w:r>
    </w:p>
    <w:p w:rsidR="006B03D2" w:rsidRPr="00C377F1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Pr="00186960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</w:t>
      </w:r>
      <w:r w:rsidR="00BE2ADF" w:rsidRPr="00186960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186960">
        <w:rPr>
          <w:rFonts w:ascii="Times New Roman" w:hAnsi="Times New Roman" w:cs="Times New Roman"/>
          <w:sz w:val="28"/>
          <w:szCs w:val="28"/>
        </w:rPr>
        <w:t>.</w:t>
      </w:r>
    </w:p>
    <w:p w:rsidR="006B03D2" w:rsidRPr="00BB0308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11. При наличии в заключении Министерства экономического развития </w:t>
      </w:r>
      <w:r w:rsidR="00BE2ADF" w:rsidRPr="00186960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C377F1">
        <w:rPr>
          <w:rFonts w:ascii="Times New Roman" w:hAnsi="Times New Roman" w:cs="Times New Roman"/>
          <w:sz w:val="28"/>
          <w:szCs w:val="28"/>
        </w:rPr>
        <w:t xml:space="preserve">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</w:t>
      </w:r>
      <w:r w:rsidRPr="00BB0308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256FA7" w:rsidRPr="00BB0308">
        <w:rPr>
          <w:rFonts w:ascii="Times New Roman" w:hAnsi="Times New Roman" w:cs="Times New Roman"/>
          <w:sz w:val="28"/>
          <w:szCs w:val="28"/>
        </w:rPr>
        <w:t>орган исполнительной власти</w:t>
      </w:r>
      <w:r w:rsidRPr="00BB0308">
        <w:rPr>
          <w:rFonts w:ascii="Times New Roman" w:hAnsi="Times New Roman" w:cs="Times New Roman"/>
          <w:sz w:val="28"/>
          <w:szCs w:val="28"/>
        </w:rPr>
        <w:t>, ответственны</w:t>
      </w:r>
      <w:r w:rsidR="00BE2ADF" w:rsidRPr="00BB0308">
        <w:rPr>
          <w:rFonts w:ascii="Times New Roman" w:hAnsi="Times New Roman" w:cs="Times New Roman"/>
          <w:sz w:val="28"/>
          <w:szCs w:val="28"/>
        </w:rPr>
        <w:t>й</w:t>
      </w:r>
      <w:r w:rsidRPr="00BB0308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6B03D2" w:rsidRPr="00BB0308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08">
        <w:rPr>
          <w:rFonts w:ascii="Times New Roman" w:hAnsi="Times New Roman" w:cs="Times New Roman"/>
          <w:sz w:val="28"/>
          <w:szCs w:val="28"/>
        </w:rPr>
        <w:t>При наличии разногласий орган исполнительной власти, ответственны</w:t>
      </w:r>
      <w:r w:rsidR="00BE2ADF" w:rsidRPr="00BB0308">
        <w:rPr>
          <w:rFonts w:ascii="Times New Roman" w:hAnsi="Times New Roman" w:cs="Times New Roman"/>
          <w:sz w:val="28"/>
          <w:szCs w:val="28"/>
        </w:rPr>
        <w:t>й</w:t>
      </w:r>
      <w:r w:rsidRPr="00BB0308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рассмотрение таких разногласий в порядке, </w:t>
      </w:r>
      <w:r w:rsidR="00BB0308" w:rsidRPr="00BB0308">
        <w:rPr>
          <w:rFonts w:ascii="Times New Roman" w:hAnsi="Times New Roman" w:cs="Times New Roman"/>
          <w:sz w:val="28"/>
          <w:szCs w:val="28"/>
        </w:rPr>
        <w:t xml:space="preserve">аналогичном </w:t>
      </w:r>
      <w:r w:rsidRPr="00BB0308">
        <w:rPr>
          <w:rFonts w:ascii="Times New Roman" w:hAnsi="Times New Roman" w:cs="Times New Roman"/>
          <w:sz w:val="28"/>
          <w:szCs w:val="28"/>
        </w:rPr>
        <w:t>установленном</w:t>
      </w:r>
      <w:r w:rsidR="00BB0308" w:rsidRPr="00BB0308">
        <w:rPr>
          <w:rFonts w:ascii="Times New Roman" w:hAnsi="Times New Roman" w:cs="Times New Roman"/>
          <w:sz w:val="28"/>
          <w:szCs w:val="28"/>
        </w:rPr>
        <w:t>у в</w:t>
      </w:r>
      <w:r w:rsidR="00BE2ADF" w:rsidRPr="00BB0308">
        <w:rPr>
          <w:rFonts w:ascii="Times New Roman" w:hAnsi="Times New Roman" w:cs="Times New Roman"/>
          <w:sz w:val="28"/>
          <w:szCs w:val="28"/>
        </w:rPr>
        <w:t xml:space="preserve"> </w:t>
      </w:r>
      <w:r w:rsidR="00BB0308" w:rsidRPr="00BB0308">
        <w:rPr>
          <w:rFonts w:ascii="Times New Roman" w:hAnsi="Times New Roman" w:cs="Times New Roman"/>
          <w:sz w:val="28"/>
          <w:szCs w:val="28"/>
        </w:rPr>
        <w:t>Регламенте</w:t>
      </w:r>
      <w:r w:rsidR="00BE2ADF" w:rsidRPr="00BB0308">
        <w:rPr>
          <w:rFonts w:ascii="Times New Roman" w:hAnsi="Times New Roman" w:cs="Times New Roman"/>
          <w:sz w:val="28"/>
          <w:szCs w:val="28"/>
        </w:rPr>
        <w:t xml:space="preserve"> Правительства Кабардино-Балкарской Республики</w:t>
      </w:r>
      <w:r w:rsidR="00256FA7" w:rsidRPr="00BB0308">
        <w:rPr>
          <w:rFonts w:ascii="Times New Roman" w:hAnsi="Times New Roman" w:cs="Times New Roman"/>
          <w:sz w:val="28"/>
          <w:szCs w:val="28"/>
        </w:rPr>
        <w:t>.</w:t>
      </w:r>
    </w:p>
    <w:p w:rsidR="00BB0308" w:rsidRPr="00BB0308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F1">
        <w:rPr>
          <w:rFonts w:ascii="Times New Roman" w:hAnsi="Times New Roman" w:cs="Times New Roman"/>
          <w:sz w:val="28"/>
          <w:szCs w:val="28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</w:t>
      </w:r>
      <w:r w:rsidRPr="00BB0308">
        <w:rPr>
          <w:rFonts w:ascii="Times New Roman" w:hAnsi="Times New Roman" w:cs="Times New Roman"/>
          <w:sz w:val="28"/>
          <w:szCs w:val="28"/>
        </w:rPr>
        <w:t>регламент, проекту акта об отмене административного регламента оформляются протоколами согласительных совещаний, которые подписываются руководител</w:t>
      </w:r>
      <w:r w:rsidR="00BB0308" w:rsidRPr="00BB0308">
        <w:rPr>
          <w:rFonts w:ascii="Times New Roman" w:hAnsi="Times New Roman" w:cs="Times New Roman"/>
          <w:sz w:val="28"/>
          <w:szCs w:val="28"/>
        </w:rPr>
        <w:t>ем</w:t>
      </w:r>
      <w:r w:rsidRPr="00BB0308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власти, </w:t>
      </w:r>
      <w:r w:rsidR="00BB0308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BB0308">
        <w:rPr>
          <w:rFonts w:ascii="Times New Roman" w:hAnsi="Times New Roman" w:cs="Times New Roman"/>
          <w:sz w:val="28"/>
          <w:szCs w:val="28"/>
        </w:rPr>
        <w:t xml:space="preserve">по </w:t>
      </w:r>
      <w:r w:rsidR="00BE2ADF" w:rsidRPr="00BB0308">
        <w:rPr>
          <w:rFonts w:ascii="Times New Roman" w:hAnsi="Times New Roman" w:cs="Times New Roman"/>
          <w:sz w:val="28"/>
          <w:szCs w:val="28"/>
        </w:rPr>
        <w:t xml:space="preserve">его </w:t>
      </w:r>
      <w:r w:rsidRPr="00BB0308">
        <w:rPr>
          <w:rFonts w:ascii="Times New Roman" w:hAnsi="Times New Roman" w:cs="Times New Roman"/>
          <w:sz w:val="28"/>
          <w:szCs w:val="28"/>
        </w:rPr>
        <w:t>указанию руководителем структурного подразделения органа исполнительной власти</w:t>
      </w:r>
      <w:r w:rsidR="00BB0308" w:rsidRPr="00BB0308">
        <w:rPr>
          <w:rFonts w:ascii="Times New Roman" w:hAnsi="Times New Roman" w:cs="Times New Roman"/>
          <w:sz w:val="28"/>
          <w:szCs w:val="28"/>
        </w:rPr>
        <w:t xml:space="preserve">, </w:t>
      </w:r>
      <w:r w:rsidRPr="00BB0308">
        <w:rPr>
          <w:rFonts w:ascii="Times New Roman" w:hAnsi="Times New Roman" w:cs="Times New Roman"/>
          <w:sz w:val="28"/>
          <w:szCs w:val="28"/>
        </w:rPr>
        <w:t xml:space="preserve">ответственного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 </w:t>
      </w:r>
      <w:r w:rsidR="00BB0308" w:rsidRPr="00BB0308">
        <w:rPr>
          <w:rFonts w:ascii="Times New Roman" w:hAnsi="Times New Roman" w:cs="Times New Roman"/>
          <w:sz w:val="28"/>
          <w:szCs w:val="28"/>
        </w:rPr>
        <w:t>Министром</w:t>
      </w:r>
      <w:r w:rsidRPr="00BB0308">
        <w:rPr>
          <w:rFonts w:ascii="Times New Roman" w:hAnsi="Times New Roman" w:cs="Times New Roman"/>
          <w:sz w:val="28"/>
          <w:szCs w:val="28"/>
        </w:rPr>
        <w:t xml:space="preserve"> экономического развития </w:t>
      </w:r>
      <w:r w:rsidR="000F3EC9" w:rsidRPr="00BB0308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 w:rsidRPr="00BB0308">
        <w:rPr>
          <w:rFonts w:ascii="Times New Roman" w:hAnsi="Times New Roman" w:cs="Times New Roman"/>
          <w:sz w:val="28"/>
          <w:szCs w:val="28"/>
        </w:rPr>
        <w:t xml:space="preserve"> или по его указанию руководителем структурного подразделения</w:t>
      </w:r>
      <w:r w:rsidR="00BB0308" w:rsidRPr="00BB0308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Кабардино-Балкарской Республики.</w:t>
      </w:r>
    </w:p>
    <w:p w:rsidR="006B03D2" w:rsidRPr="00BB0308" w:rsidRDefault="006B03D2" w:rsidP="00C377F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0308">
        <w:rPr>
          <w:rFonts w:ascii="Times New Roman" w:hAnsi="Times New Roman" w:cs="Times New Roman"/>
          <w:sz w:val="28"/>
          <w:szCs w:val="28"/>
        </w:rPr>
        <w:t>12.</w:t>
      </w:r>
      <w:r w:rsidR="00366BA7">
        <w:rPr>
          <w:rFonts w:ascii="Times New Roman" w:hAnsi="Times New Roman" w:cs="Times New Roman"/>
          <w:sz w:val="28"/>
          <w:szCs w:val="28"/>
        </w:rPr>
        <w:t> </w:t>
      </w:r>
      <w:r w:rsidRPr="00BB0308">
        <w:rPr>
          <w:rFonts w:ascii="Times New Roman" w:hAnsi="Times New Roman" w:cs="Times New Roman"/>
          <w:sz w:val="28"/>
          <w:szCs w:val="28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Министерство экономического развития </w:t>
      </w:r>
      <w:r w:rsidR="000F3EC9" w:rsidRPr="00BB0308">
        <w:rPr>
          <w:rFonts w:ascii="Times New Roman" w:hAnsi="Times New Roman" w:cs="Times New Roman"/>
          <w:sz w:val="28"/>
          <w:szCs w:val="28"/>
        </w:rPr>
        <w:t xml:space="preserve">Кабардино-Балкарской Республики </w:t>
      </w:r>
      <w:r w:rsidRPr="00BB0308">
        <w:rPr>
          <w:rFonts w:ascii="Times New Roman" w:hAnsi="Times New Roman" w:cs="Times New Roman"/>
          <w:sz w:val="28"/>
          <w:szCs w:val="28"/>
        </w:rPr>
        <w:t>на заключение не требуется.</w:t>
      </w:r>
    </w:p>
    <w:p w:rsidR="009206C2" w:rsidRDefault="00920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06C2" w:rsidRDefault="009206C2" w:rsidP="009206C2">
      <w:pP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9206C2" w:rsidRPr="00D83F08" w:rsidRDefault="009206C2" w:rsidP="009206C2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постановления Правительства Кабардино-Балкарской Республики </w:t>
      </w:r>
      <w:r w:rsidRPr="00334ACE">
        <w:rPr>
          <w:rFonts w:ascii="Times New Roman" w:eastAsia="Times New Roman" w:hAnsi="Times New Roman"/>
          <w:bCs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rFonts w:ascii="Times New Roman" w:eastAsia="Times New Roman" w:hAnsi="Times New Roman"/>
          <w:bCs/>
          <w:sz w:val="28"/>
          <w:szCs w:val="28"/>
        </w:rPr>
        <w:t>тавления государственных услуг»</w:t>
      </w:r>
    </w:p>
    <w:p w:rsidR="009206C2" w:rsidRDefault="009206C2" w:rsidP="009206C2">
      <w:pPr>
        <w:jc w:val="center"/>
        <w:rPr>
          <w:rFonts w:ascii="Times New Roman" w:hAnsi="Times New Roman"/>
          <w:i/>
          <w:sz w:val="28"/>
          <w:szCs w:val="28"/>
        </w:rPr>
      </w:pPr>
    </w:p>
    <w:p w:rsidR="009206C2" w:rsidRDefault="009206C2" w:rsidP="009206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Кабардино-Балкарской Республики разработан </w:t>
      </w:r>
      <w:r>
        <w:rPr>
          <w:rFonts w:ascii="Times New Roman" w:hAnsi="Times New Roman"/>
          <w:sz w:val="28"/>
          <w:szCs w:val="28"/>
        </w:rPr>
        <w:t>в</w:t>
      </w:r>
      <w:r w:rsidRPr="008871DB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приведения п</w:t>
      </w:r>
      <w:r w:rsidRPr="0001171B">
        <w:rPr>
          <w:rFonts w:ascii="Times New Roman" w:hAnsi="Times New Roman"/>
          <w:sz w:val="28"/>
          <w:szCs w:val="28"/>
        </w:rPr>
        <w:t>равил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/>
          <w:sz w:val="28"/>
          <w:szCs w:val="28"/>
        </w:rPr>
        <w:t xml:space="preserve"> в соответствие с </w:t>
      </w:r>
      <w:r w:rsidRPr="006326D9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326D9">
        <w:rPr>
          <w:rFonts w:ascii="Times New Roman" w:hAnsi="Times New Roman"/>
          <w:sz w:val="28"/>
          <w:szCs w:val="28"/>
        </w:rPr>
        <w:t>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6326D9">
        <w:rPr>
          <w:rFonts w:ascii="Times New Roman" w:hAnsi="Times New Roman"/>
          <w:sz w:val="28"/>
          <w:szCs w:val="28"/>
        </w:rPr>
        <w:t xml:space="preserve"> от 16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6326D9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6326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326D9">
        <w:rPr>
          <w:rFonts w:ascii="Times New Roman" w:hAnsi="Times New Roman"/>
          <w:sz w:val="28"/>
          <w:szCs w:val="28"/>
        </w:rPr>
        <w:t xml:space="preserve"> 373 </w:t>
      </w:r>
      <w:r>
        <w:rPr>
          <w:rFonts w:ascii="Times New Roman" w:hAnsi="Times New Roman"/>
          <w:sz w:val="28"/>
          <w:szCs w:val="28"/>
        </w:rPr>
        <w:t>«</w:t>
      </w:r>
      <w:r w:rsidRPr="006326D9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</w:t>
      </w:r>
      <w:r>
        <w:rPr>
          <w:rFonts w:ascii="Times New Roman" w:hAnsi="Times New Roman"/>
          <w:sz w:val="28"/>
          <w:szCs w:val="28"/>
        </w:rPr>
        <w:t>тавления государственных услуг».</w:t>
      </w:r>
      <w:r w:rsidRPr="006326D9">
        <w:rPr>
          <w:rFonts w:ascii="Times New Roman" w:hAnsi="Times New Roman"/>
          <w:sz w:val="28"/>
          <w:szCs w:val="28"/>
        </w:rPr>
        <w:t xml:space="preserve"> </w:t>
      </w:r>
    </w:p>
    <w:p w:rsidR="009206C2" w:rsidRDefault="009206C2" w:rsidP="009206C2">
      <w:pPr>
        <w:jc w:val="both"/>
        <w:rPr>
          <w:rFonts w:ascii="Times New Roman" w:hAnsi="Times New Roman"/>
          <w:sz w:val="28"/>
          <w:szCs w:val="28"/>
        </w:rPr>
      </w:pPr>
      <w:r w:rsidRPr="00F241A5">
        <w:rPr>
          <w:rFonts w:ascii="Times New Roman" w:hAnsi="Times New Roman"/>
          <w:sz w:val="28"/>
          <w:szCs w:val="28"/>
        </w:rPr>
        <w:t xml:space="preserve">В соответствии с изменениями </w:t>
      </w:r>
      <w:r>
        <w:rPr>
          <w:rFonts w:ascii="Times New Roman" w:hAnsi="Times New Roman"/>
          <w:sz w:val="28"/>
          <w:szCs w:val="28"/>
        </w:rPr>
        <w:t>из текстов</w:t>
      </w:r>
      <w:r w:rsidRPr="006326D9">
        <w:rPr>
          <w:rFonts w:ascii="Times New Roman" w:hAnsi="Times New Roman"/>
          <w:sz w:val="28"/>
          <w:szCs w:val="28"/>
        </w:rPr>
        <w:t xml:space="preserve"> административных регламентов исключен</w:t>
      </w:r>
      <w:r>
        <w:rPr>
          <w:rFonts w:ascii="Times New Roman" w:hAnsi="Times New Roman"/>
          <w:sz w:val="28"/>
          <w:szCs w:val="28"/>
        </w:rPr>
        <w:t>ы</w:t>
      </w:r>
      <w:r w:rsidRPr="006326D9">
        <w:rPr>
          <w:rFonts w:ascii="Times New Roman" w:hAnsi="Times New Roman"/>
          <w:sz w:val="28"/>
          <w:szCs w:val="28"/>
        </w:rPr>
        <w:t xml:space="preserve"> информация справочного характера и перечни актов, регулирующих отношения, которые возникают в связи с предоставлением государственной услуги и осуществлением государственного контроля. Предусмотрено включение в административный регламент положений, устанавливающих сроки и порядок исправления опечаток и ошибок, допущенных в выданных в результате предоставления государственных услуг документах</w:t>
      </w:r>
      <w:r>
        <w:rPr>
          <w:rFonts w:ascii="Times New Roman" w:hAnsi="Times New Roman"/>
          <w:sz w:val="28"/>
          <w:szCs w:val="28"/>
        </w:rPr>
        <w:t xml:space="preserve">, включены положения, </w:t>
      </w:r>
      <w:r w:rsidRPr="006326D9">
        <w:rPr>
          <w:rFonts w:ascii="Times New Roman" w:hAnsi="Times New Roman"/>
          <w:sz w:val="28"/>
          <w:szCs w:val="28"/>
        </w:rPr>
        <w:t xml:space="preserve">предусматривающие подразделы, касающиеся прав и обязанностей должностных лиц при осуществлении государственного контроля (надзора), а также относительно правомочий лиц, в отношении которых осуществляются контрольные либо надзорные мероприятия. </w:t>
      </w:r>
    </w:p>
    <w:p w:rsidR="009206C2" w:rsidRPr="006326D9" w:rsidRDefault="009206C2" w:rsidP="009206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проект постановления </w:t>
      </w:r>
      <w:r>
        <w:rPr>
          <w:rFonts w:ascii="Times New Roman" w:hAnsi="Times New Roman"/>
          <w:bCs/>
          <w:sz w:val="28"/>
          <w:szCs w:val="28"/>
        </w:rPr>
        <w:t>Правительства Кабардино-Балкарской Республики</w:t>
      </w:r>
      <w:r>
        <w:rPr>
          <w:rFonts w:ascii="Times New Roman" w:hAnsi="Times New Roman"/>
          <w:sz w:val="28"/>
          <w:szCs w:val="28"/>
        </w:rPr>
        <w:t xml:space="preserve"> предусматривает указание</w:t>
      </w:r>
      <w:r w:rsidRPr="006326D9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ов</w:t>
      </w:r>
      <w:r w:rsidRPr="006326D9">
        <w:rPr>
          <w:rFonts w:ascii="Times New Roman" w:hAnsi="Times New Roman"/>
          <w:sz w:val="28"/>
          <w:szCs w:val="28"/>
        </w:rPr>
        <w:t xml:space="preserve"> информирования заявителя</w:t>
      </w:r>
      <w:r>
        <w:rPr>
          <w:rFonts w:ascii="Times New Roman" w:hAnsi="Times New Roman"/>
          <w:sz w:val="28"/>
          <w:szCs w:val="28"/>
        </w:rPr>
        <w:t xml:space="preserve"> о порядке подачи </w:t>
      </w:r>
      <w:r w:rsidRPr="006326D9">
        <w:rPr>
          <w:rFonts w:ascii="Times New Roman" w:hAnsi="Times New Roman"/>
          <w:sz w:val="28"/>
          <w:szCs w:val="28"/>
        </w:rPr>
        <w:t>и рассмотрения</w:t>
      </w:r>
      <w:r>
        <w:rPr>
          <w:rFonts w:ascii="Times New Roman" w:hAnsi="Times New Roman"/>
          <w:sz w:val="28"/>
          <w:szCs w:val="28"/>
        </w:rPr>
        <w:t xml:space="preserve"> ж</w:t>
      </w:r>
      <w:r w:rsidRPr="006326D9"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>о</w:t>
      </w:r>
      <w:r w:rsidRPr="006326D9">
        <w:rPr>
          <w:rFonts w:ascii="Times New Roman" w:hAnsi="Times New Roman"/>
          <w:sz w:val="28"/>
          <w:szCs w:val="28"/>
        </w:rPr>
        <w:t>бы</w:t>
      </w:r>
      <w:r>
        <w:rPr>
          <w:rFonts w:ascii="Times New Roman" w:hAnsi="Times New Roman"/>
          <w:sz w:val="28"/>
          <w:szCs w:val="28"/>
        </w:rPr>
        <w:t>,</w:t>
      </w:r>
      <w:r w:rsidRPr="006326D9">
        <w:rPr>
          <w:rFonts w:ascii="Times New Roman" w:hAnsi="Times New Roman"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 должностных лиц</w:t>
      </w:r>
      <w:r>
        <w:rPr>
          <w:rFonts w:ascii="Times New Roman" w:hAnsi="Times New Roman"/>
          <w:sz w:val="28"/>
          <w:szCs w:val="28"/>
        </w:rPr>
        <w:t>,</w:t>
      </w:r>
      <w:r w:rsidRPr="00A54F11">
        <w:rPr>
          <w:rFonts w:ascii="Times New Roman" w:hAnsi="Times New Roman"/>
          <w:sz w:val="28"/>
          <w:szCs w:val="28"/>
        </w:rPr>
        <w:t xml:space="preserve"> </w:t>
      </w:r>
      <w:r w:rsidRPr="006326D9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1DA">
        <w:rPr>
          <w:rFonts w:ascii="Times New Roman" w:hAnsi="Times New Roman"/>
          <w:sz w:val="28"/>
          <w:szCs w:val="28"/>
        </w:rPr>
        <w:t xml:space="preserve">включение </w:t>
      </w:r>
      <w:r w:rsidRPr="006326D9">
        <w:rPr>
          <w:rFonts w:ascii="Times New Roman" w:hAnsi="Times New Roman"/>
          <w:sz w:val="28"/>
          <w:szCs w:val="28"/>
        </w:rPr>
        <w:t>в стандарт предоставления государственных услуг информаци</w:t>
      </w:r>
      <w:r>
        <w:rPr>
          <w:rFonts w:ascii="Times New Roman" w:hAnsi="Times New Roman"/>
          <w:sz w:val="28"/>
          <w:szCs w:val="28"/>
        </w:rPr>
        <w:t>и</w:t>
      </w:r>
      <w:r w:rsidRPr="006326D9">
        <w:rPr>
          <w:rFonts w:ascii="Times New Roman" w:hAnsi="Times New Roman"/>
          <w:sz w:val="28"/>
          <w:szCs w:val="28"/>
        </w:rPr>
        <w:t xml:space="preserve"> о возможности предоставления соответствующей государственной услуги </w:t>
      </w:r>
      <w:r>
        <w:rPr>
          <w:rFonts w:ascii="Times New Roman" w:hAnsi="Times New Roman"/>
          <w:sz w:val="28"/>
          <w:szCs w:val="28"/>
        </w:rPr>
        <w:t>по экстерриториальному принципу.</w:t>
      </w:r>
    </w:p>
    <w:p w:rsidR="009206C2" w:rsidRPr="006326D9" w:rsidRDefault="009206C2" w:rsidP="009206C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326D9">
        <w:rPr>
          <w:rFonts w:ascii="Times New Roman" w:hAnsi="Times New Roman"/>
          <w:sz w:val="28"/>
          <w:szCs w:val="28"/>
        </w:rPr>
        <w:t>Также внесены изменения в Правила проведения экспертизы проектов административных регламентов. В соответствии с данными изменениями обязательной является экспертиза не только новых проектов административных регламентов, но и проектов изменений в них и проектов приказов о признании регламентов утратившими силу. В процессе экспертизы проекта изменений в административный регламент экспертизе подлежит и действующая редакция административного регламента.</w:t>
      </w:r>
    </w:p>
    <w:p w:rsidR="009206C2" w:rsidRDefault="009206C2" w:rsidP="009206C2">
      <w:pPr>
        <w:jc w:val="both"/>
        <w:rPr>
          <w:rFonts w:ascii="Times New Roman" w:hAnsi="Times New Roman"/>
          <w:sz w:val="28"/>
          <w:szCs w:val="28"/>
        </w:rPr>
      </w:pPr>
      <w:r w:rsidRPr="006326D9">
        <w:rPr>
          <w:rFonts w:ascii="Times New Roman" w:hAnsi="Times New Roman"/>
          <w:sz w:val="28"/>
          <w:szCs w:val="28"/>
        </w:rPr>
        <w:t xml:space="preserve">Кроме того, </w:t>
      </w:r>
      <w:r>
        <w:rPr>
          <w:rFonts w:ascii="Times New Roman" w:hAnsi="Times New Roman"/>
          <w:sz w:val="28"/>
          <w:szCs w:val="28"/>
        </w:rPr>
        <w:t>предусмотрено предоставление</w:t>
      </w:r>
      <w:r w:rsidRPr="006326D9">
        <w:rPr>
          <w:rFonts w:ascii="Times New Roman" w:hAnsi="Times New Roman"/>
          <w:sz w:val="28"/>
          <w:szCs w:val="28"/>
        </w:rPr>
        <w:t xml:space="preserve"> заявителю </w:t>
      </w:r>
      <w:r>
        <w:rPr>
          <w:rFonts w:ascii="Times New Roman" w:hAnsi="Times New Roman"/>
          <w:sz w:val="28"/>
          <w:szCs w:val="28"/>
        </w:rPr>
        <w:t>права</w:t>
      </w:r>
      <w:r w:rsidRPr="006326D9">
        <w:rPr>
          <w:rFonts w:ascii="Times New Roman" w:hAnsi="Times New Roman"/>
          <w:sz w:val="28"/>
          <w:szCs w:val="28"/>
        </w:rPr>
        <w:t xml:space="preserve"> использовать простую электронную подпись при обращении за получением государстве</w:t>
      </w:r>
      <w:r>
        <w:rPr>
          <w:rFonts w:ascii="Times New Roman" w:hAnsi="Times New Roman"/>
          <w:sz w:val="28"/>
          <w:szCs w:val="28"/>
        </w:rPr>
        <w:t>нной услуги в электронной форме.</w:t>
      </w:r>
    </w:p>
    <w:p w:rsidR="009206C2" w:rsidRPr="0083069F" w:rsidRDefault="009206C2" w:rsidP="009206C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9091F">
        <w:rPr>
          <w:rFonts w:ascii="Times New Roman" w:hAnsi="Times New Roman"/>
          <w:bCs/>
          <w:sz w:val="28"/>
          <w:szCs w:val="28"/>
        </w:rPr>
        <w:t xml:space="preserve">Данный проект </w:t>
      </w:r>
      <w:r>
        <w:rPr>
          <w:rFonts w:ascii="Times New Roman" w:hAnsi="Times New Roman"/>
          <w:bCs/>
          <w:sz w:val="28"/>
          <w:szCs w:val="28"/>
        </w:rPr>
        <w:t xml:space="preserve">постановления </w:t>
      </w:r>
      <w:r w:rsidRPr="0019091F">
        <w:rPr>
          <w:rFonts w:ascii="Times New Roman" w:hAnsi="Times New Roman"/>
          <w:bCs/>
          <w:sz w:val="28"/>
          <w:szCs w:val="28"/>
        </w:rPr>
        <w:t>размещен на сайте www.economykbr.ru в разделе «Документы», подраздела «Экспертиза проектов правовых актов, разработанных министерством».</w:t>
      </w:r>
    </w:p>
    <w:p w:rsidR="009206C2" w:rsidRDefault="00920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06C2" w:rsidRPr="00D83F08" w:rsidRDefault="009206C2" w:rsidP="009206C2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83F08">
        <w:rPr>
          <w:rFonts w:ascii="Times New Roman" w:eastAsia="Times New Roman" w:hAnsi="Times New Roman"/>
          <w:sz w:val="28"/>
          <w:szCs w:val="28"/>
        </w:rPr>
        <w:t>Финансово-экономическое обоснование</w:t>
      </w:r>
    </w:p>
    <w:p w:rsidR="009206C2" w:rsidRPr="00D83F08" w:rsidRDefault="009206C2" w:rsidP="009206C2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D83F08">
        <w:rPr>
          <w:rFonts w:ascii="Times New Roman" w:eastAsia="Times New Roman" w:hAnsi="Times New Roman"/>
          <w:sz w:val="28"/>
          <w:szCs w:val="28"/>
        </w:rPr>
        <w:t>к</w:t>
      </w:r>
      <w:r w:rsidRPr="00D83F08">
        <w:rPr>
          <w:rFonts w:ascii="Times New Roman" w:eastAsia="Times New Roman" w:hAnsi="Times New Roman"/>
          <w:bCs/>
          <w:sz w:val="28"/>
          <w:szCs w:val="28"/>
        </w:rPr>
        <w:t xml:space="preserve"> проекту постановления Правительства Кабардино-Балкарской Республики</w:t>
      </w:r>
    </w:p>
    <w:p w:rsidR="009206C2" w:rsidRPr="00D83F08" w:rsidRDefault="009206C2" w:rsidP="009206C2">
      <w:pPr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34ACE">
        <w:rPr>
          <w:rFonts w:ascii="Times New Roman" w:eastAsia="Times New Roman" w:hAnsi="Times New Roman"/>
          <w:bCs/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:rsidR="009206C2" w:rsidRDefault="009206C2" w:rsidP="009206C2">
      <w:pPr>
        <w:jc w:val="both"/>
        <w:rPr>
          <w:rFonts w:ascii="Times New Roman" w:hAnsi="Times New Roman"/>
          <w:bCs/>
          <w:sz w:val="28"/>
          <w:szCs w:val="28"/>
        </w:rPr>
      </w:pPr>
    </w:p>
    <w:p w:rsidR="009206C2" w:rsidRDefault="009206C2" w:rsidP="009206C2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указанного проекта постановления Правительства Кабардино-Балкарской Республики не потребует дополнительных расходов из республиканского бюджета Кабардино-Балкарской Республики. </w:t>
      </w:r>
    </w:p>
    <w:p w:rsidR="009206C2" w:rsidRDefault="009206C2" w:rsidP="009206C2">
      <w:pPr>
        <w:rPr>
          <w:rFonts w:ascii="Times New Roman" w:hAnsi="Times New Roman"/>
          <w:sz w:val="28"/>
          <w:szCs w:val="28"/>
        </w:rPr>
      </w:pPr>
    </w:p>
    <w:p w:rsidR="00EE412C" w:rsidRPr="00C377F1" w:rsidRDefault="00EE412C" w:rsidP="00C377F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412C" w:rsidRPr="00C377F1" w:rsidSect="00D56294">
      <w:headerReference w:type="default" r:id="rId14"/>
      <w:pgSz w:w="11906" w:h="16838"/>
      <w:pgMar w:top="992" w:right="1134" w:bottom="709" w:left="153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63" w:rsidRDefault="00317663" w:rsidP="00396C12">
      <w:r>
        <w:separator/>
      </w:r>
    </w:p>
  </w:endnote>
  <w:endnote w:type="continuationSeparator" w:id="0">
    <w:p w:rsidR="00317663" w:rsidRDefault="00317663" w:rsidP="0039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63" w:rsidRDefault="00317663" w:rsidP="00396C12">
      <w:r>
        <w:separator/>
      </w:r>
    </w:p>
  </w:footnote>
  <w:footnote w:type="continuationSeparator" w:id="0">
    <w:p w:rsidR="00317663" w:rsidRDefault="00317663" w:rsidP="0039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227133"/>
      <w:docPartObj>
        <w:docPartGallery w:val="Page Numbers (Top of Page)"/>
        <w:docPartUnique/>
      </w:docPartObj>
    </w:sdtPr>
    <w:sdtEndPr/>
    <w:sdtContent>
      <w:p w:rsidR="00317663" w:rsidRDefault="00317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C2">
          <w:rPr>
            <w:noProof/>
          </w:rPr>
          <w:t>2</w:t>
        </w:r>
        <w:r>
          <w:fldChar w:fldCharType="end"/>
        </w:r>
      </w:p>
    </w:sdtContent>
  </w:sdt>
  <w:p w:rsidR="00317663" w:rsidRDefault="00317663" w:rsidP="007537F8">
    <w:pPr>
      <w:pStyle w:val="a4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5910405"/>
      <w:docPartObj>
        <w:docPartGallery w:val="Page Numbers (Top of Page)"/>
        <w:docPartUnique/>
      </w:docPartObj>
    </w:sdtPr>
    <w:sdtEndPr/>
    <w:sdtContent>
      <w:p w:rsidR="00317663" w:rsidRDefault="003176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06C2">
          <w:rPr>
            <w:noProof/>
          </w:rPr>
          <w:t>19</w:t>
        </w:r>
        <w:r>
          <w:fldChar w:fldCharType="end"/>
        </w:r>
      </w:p>
    </w:sdtContent>
  </w:sdt>
  <w:p w:rsidR="00317663" w:rsidRDefault="0031766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07C1"/>
    <w:multiLevelType w:val="hybridMultilevel"/>
    <w:tmpl w:val="4980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03C6"/>
    <w:multiLevelType w:val="hybridMultilevel"/>
    <w:tmpl w:val="724E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251"/>
    <w:multiLevelType w:val="hybridMultilevel"/>
    <w:tmpl w:val="7A40626C"/>
    <w:lvl w:ilvl="0" w:tplc="FDD45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7101E"/>
    <w:multiLevelType w:val="hybridMultilevel"/>
    <w:tmpl w:val="D4B0F07E"/>
    <w:lvl w:ilvl="0" w:tplc="AAEEF0D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514CD4"/>
    <w:multiLevelType w:val="hybridMultilevel"/>
    <w:tmpl w:val="69BCE9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7BCB"/>
    <w:multiLevelType w:val="hybridMultilevel"/>
    <w:tmpl w:val="605C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857A3"/>
    <w:multiLevelType w:val="multilevel"/>
    <w:tmpl w:val="C14CF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07A66"/>
    <w:multiLevelType w:val="hybridMultilevel"/>
    <w:tmpl w:val="A9406A1A"/>
    <w:lvl w:ilvl="0" w:tplc="920AF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105022"/>
    <w:multiLevelType w:val="hybridMultilevel"/>
    <w:tmpl w:val="C14C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371AC"/>
    <w:multiLevelType w:val="hybridMultilevel"/>
    <w:tmpl w:val="4BEAD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A6AC2"/>
    <w:multiLevelType w:val="hybridMultilevel"/>
    <w:tmpl w:val="63E47B38"/>
    <w:lvl w:ilvl="0" w:tplc="546A0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69C"/>
    <w:rsid w:val="0000037B"/>
    <w:rsid w:val="000035B8"/>
    <w:rsid w:val="0000740A"/>
    <w:rsid w:val="00011A75"/>
    <w:rsid w:val="000147F3"/>
    <w:rsid w:val="000151C3"/>
    <w:rsid w:val="00015982"/>
    <w:rsid w:val="00015CBA"/>
    <w:rsid w:val="00017BD0"/>
    <w:rsid w:val="00020A24"/>
    <w:rsid w:val="0002324E"/>
    <w:rsid w:val="000237C7"/>
    <w:rsid w:val="00023BDA"/>
    <w:rsid w:val="000242C5"/>
    <w:rsid w:val="00024F4C"/>
    <w:rsid w:val="00025A5D"/>
    <w:rsid w:val="00025E78"/>
    <w:rsid w:val="00026F04"/>
    <w:rsid w:val="000277E0"/>
    <w:rsid w:val="00027DBE"/>
    <w:rsid w:val="000301A8"/>
    <w:rsid w:val="000325FC"/>
    <w:rsid w:val="0003265D"/>
    <w:rsid w:val="00036B0F"/>
    <w:rsid w:val="00037BBB"/>
    <w:rsid w:val="000421EA"/>
    <w:rsid w:val="0004333B"/>
    <w:rsid w:val="00043F0D"/>
    <w:rsid w:val="0004431D"/>
    <w:rsid w:val="00044B8E"/>
    <w:rsid w:val="00047149"/>
    <w:rsid w:val="00051EB6"/>
    <w:rsid w:val="0005268C"/>
    <w:rsid w:val="000530DC"/>
    <w:rsid w:val="000550F7"/>
    <w:rsid w:val="000554D0"/>
    <w:rsid w:val="00056807"/>
    <w:rsid w:val="000568B4"/>
    <w:rsid w:val="00056F17"/>
    <w:rsid w:val="00060249"/>
    <w:rsid w:val="000612A1"/>
    <w:rsid w:val="000613B6"/>
    <w:rsid w:val="0006169C"/>
    <w:rsid w:val="00063076"/>
    <w:rsid w:val="00063CD2"/>
    <w:rsid w:val="000708F2"/>
    <w:rsid w:val="00071C67"/>
    <w:rsid w:val="00072637"/>
    <w:rsid w:val="00072C42"/>
    <w:rsid w:val="000737B0"/>
    <w:rsid w:val="00074879"/>
    <w:rsid w:val="00074EFD"/>
    <w:rsid w:val="0007593C"/>
    <w:rsid w:val="00075F8E"/>
    <w:rsid w:val="000828D6"/>
    <w:rsid w:val="00082A35"/>
    <w:rsid w:val="00083125"/>
    <w:rsid w:val="000847C2"/>
    <w:rsid w:val="000848F5"/>
    <w:rsid w:val="00086198"/>
    <w:rsid w:val="00086284"/>
    <w:rsid w:val="00086F81"/>
    <w:rsid w:val="00090418"/>
    <w:rsid w:val="000911B3"/>
    <w:rsid w:val="00091992"/>
    <w:rsid w:val="00094410"/>
    <w:rsid w:val="0009561F"/>
    <w:rsid w:val="00097317"/>
    <w:rsid w:val="000A23ED"/>
    <w:rsid w:val="000A2E9E"/>
    <w:rsid w:val="000A4342"/>
    <w:rsid w:val="000A758D"/>
    <w:rsid w:val="000B102A"/>
    <w:rsid w:val="000B5644"/>
    <w:rsid w:val="000B5F5B"/>
    <w:rsid w:val="000B6B66"/>
    <w:rsid w:val="000B77F1"/>
    <w:rsid w:val="000C1208"/>
    <w:rsid w:val="000C2C6B"/>
    <w:rsid w:val="000C3203"/>
    <w:rsid w:val="000C3F9E"/>
    <w:rsid w:val="000C774D"/>
    <w:rsid w:val="000C7CA2"/>
    <w:rsid w:val="000D00D4"/>
    <w:rsid w:val="000D070C"/>
    <w:rsid w:val="000D15B3"/>
    <w:rsid w:val="000D213C"/>
    <w:rsid w:val="000D28BF"/>
    <w:rsid w:val="000D3915"/>
    <w:rsid w:val="000D5D29"/>
    <w:rsid w:val="000D6A63"/>
    <w:rsid w:val="000D7BF5"/>
    <w:rsid w:val="000E052A"/>
    <w:rsid w:val="000E0CBF"/>
    <w:rsid w:val="000E17E3"/>
    <w:rsid w:val="000E27DA"/>
    <w:rsid w:val="000E5A42"/>
    <w:rsid w:val="000E77B3"/>
    <w:rsid w:val="000F02BF"/>
    <w:rsid w:val="000F1259"/>
    <w:rsid w:val="000F20BD"/>
    <w:rsid w:val="000F29A1"/>
    <w:rsid w:val="000F3EC9"/>
    <w:rsid w:val="000F50AB"/>
    <w:rsid w:val="000F5879"/>
    <w:rsid w:val="000F64D4"/>
    <w:rsid w:val="000F6C06"/>
    <w:rsid w:val="000F7668"/>
    <w:rsid w:val="00101B25"/>
    <w:rsid w:val="00103533"/>
    <w:rsid w:val="001036FE"/>
    <w:rsid w:val="001051ED"/>
    <w:rsid w:val="00105270"/>
    <w:rsid w:val="00105AB7"/>
    <w:rsid w:val="00105DEB"/>
    <w:rsid w:val="00105F20"/>
    <w:rsid w:val="001069FE"/>
    <w:rsid w:val="00106F00"/>
    <w:rsid w:val="001137FA"/>
    <w:rsid w:val="00114F1C"/>
    <w:rsid w:val="0011525B"/>
    <w:rsid w:val="00115688"/>
    <w:rsid w:val="00115B27"/>
    <w:rsid w:val="00115D21"/>
    <w:rsid w:val="00117F5C"/>
    <w:rsid w:val="0012009D"/>
    <w:rsid w:val="0012350C"/>
    <w:rsid w:val="00124F04"/>
    <w:rsid w:val="00125952"/>
    <w:rsid w:val="001259C1"/>
    <w:rsid w:val="001267E3"/>
    <w:rsid w:val="001278FF"/>
    <w:rsid w:val="00127CD8"/>
    <w:rsid w:val="0013075C"/>
    <w:rsid w:val="00130F1B"/>
    <w:rsid w:val="001318C9"/>
    <w:rsid w:val="0013229A"/>
    <w:rsid w:val="00132D2B"/>
    <w:rsid w:val="00132EA8"/>
    <w:rsid w:val="0013337E"/>
    <w:rsid w:val="00134518"/>
    <w:rsid w:val="0013611C"/>
    <w:rsid w:val="0013633E"/>
    <w:rsid w:val="00137B8F"/>
    <w:rsid w:val="00141EA8"/>
    <w:rsid w:val="00141F94"/>
    <w:rsid w:val="00142531"/>
    <w:rsid w:val="001433C0"/>
    <w:rsid w:val="00143E0F"/>
    <w:rsid w:val="00144C4F"/>
    <w:rsid w:val="001456D3"/>
    <w:rsid w:val="00145A2F"/>
    <w:rsid w:val="0014748F"/>
    <w:rsid w:val="0015030D"/>
    <w:rsid w:val="001509CD"/>
    <w:rsid w:val="00150F64"/>
    <w:rsid w:val="001515AB"/>
    <w:rsid w:val="0015495B"/>
    <w:rsid w:val="00154BCD"/>
    <w:rsid w:val="00155D11"/>
    <w:rsid w:val="001567FE"/>
    <w:rsid w:val="0015731D"/>
    <w:rsid w:val="00157B3B"/>
    <w:rsid w:val="0016017B"/>
    <w:rsid w:val="001605E2"/>
    <w:rsid w:val="00162A13"/>
    <w:rsid w:val="001646CC"/>
    <w:rsid w:val="00170608"/>
    <w:rsid w:val="00170DB1"/>
    <w:rsid w:val="001711AB"/>
    <w:rsid w:val="00172DFD"/>
    <w:rsid w:val="001740FA"/>
    <w:rsid w:val="00182155"/>
    <w:rsid w:val="00183F45"/>
    <w:rsid w:val="00184506"/>
    <w:rsid w:val="0018594D"/>
    <w:rsid w:val="001859BA"/>
    <w:rsid w:val="00186960"/>
    <w:rsid w:val="00187755"/>
    <w:rsid w:val="00190DC4"/>
    <w:rsid w:val="00190E19"/>
    <w:rsid w:val="00192836"/>
    <w:rsid w:val="00192F23"/>
    <w:rsid w:val="00194344"/>
    <w:rsid w:val="0019447F"/>
    <w:rsid w:val="00194DB6"/>
    <w:rsid w:val="001A12CD"/>
    <w:rsid w:val="001A2B38"/>
    <w:rsid w:val="001A3EDC"/>
    <w:rsid w:val="001A423A"/>
    <w:rsid w:val="001A5770"/>
    <w:rsid w:val="001A58F8"/>
    <w:rsid w:val="001A6243"/>
    <w:rsid w:val="001A68CD"/>
    <w:rsid w:val="001B08D8"/>
    <w:rsid w:val="001B0E91"/>
    <w:rsid w:val="001B397B"/>
    <w:rsid w:val="001B4333"/>
    <w:rsid w:val="001B443E"/>
    <w:rsid w:val="001B583D"/>
    <w:rsid w:val="001B664F"/>
    <w:rsid w:val="001B7D3B"/>
    <w:rsid w:val="001C3A9C"/>
    <w:rsid w:val="001C583F"/>
    <w:rsid w:val="001C58F4"/>
    <w:rsid w:val="001D0794"/>
    <w:rsid w:val="001D1F1F"/>
    <w:rsid w:val="001D22AF"/>
    <w:rsid w:val="001D4239"/>
    <w:rsid w:val="001D5D5A"/>
    <w:rsid w:val="001E1121"/>
    <w:rsid w:val="001E17FF"/>
    <w:rsid w:val="001E2886"/>
    <w:rsid w:val="001E354A"/>
    <w:rsid w:val="001E48E5"/>
    <w:rsid w:val="001F0B43"/>
    <w:rsid w:val="001F1F13"/>
    <w:rsid w:val="001F2391"/>
    <w:rsid w:val="001F310A"/>
    <w:rsid w:val="001F3B32"/>
    <w:rsid w:val="001F4150"/>
    <w:rsid w:val="001F4488"/>
    <w:rsid w:val="001F548F"/>
    <w:rsid w:val="001F5D6B"/>
    <w:rsid w:val="001F7082"/>
    <w:rsid w:val="0020107D"/>
    <w:rsid w:val="00203223"/>
    <w:rsid w:val="00203C7F"/>
    <w:rsid w:val="00203CF8"/>
    <w:rsid w:val="00204B31"/>
    <w:rsid w:val="00205882"/>
    <w:rsid w:val="00207AE8"/>
    <w:rsid w:val="002117C7"/>
    <w:rsid w:val="00213AEB"/>
    <w:rsid w:val="00216145"/>
    <w:rsid w:val="002162FC"/>
    <w:rsid w:val="00216643"/>
    <w:rsid w:val="00221545"/>
    <w:rsid w:val="002221B4"/>
    <w:rsid w:val="00223389"/>
    <w:rsid w:val="0022421E"/>
    <w:rsid w:val="0022487F"/>
    <w:rsid w:val="00224E8A"/>
    <w:rsid w:val="00225A09"/>
    <w:rsid w:val="00225FBE"/>
    <w:rsid w:val="002266B7"/>
    <w:rsid w:val="002271FA"/>
    <w:rsid w:val="00231895"/>
    <w:rsid w:val="002320E3"/>
    <w:rsid w:val="00232334"/>
    <w:rsid w:val="0023448C"/>
    <w:rsid w:val="00235228"/>
    <w:rsid w:val="002359C8"/>
    <w:rsid w:val="002370BB"/>
    <w:rsid w:val="00240148"/>
    <w:rsid w:val="00240559"/>
    <w:rsid w:val="0024370B"/>
    <w:rsid w:val="00243CDB"/>
    <w:rsid w:val="00243F5B"/>
    <w:rsid w:val="00245300"/>
    <w:rsid w:val="00246EEB"/>
    <w:rsid w:val="00247187"/>
    <w:rsid w:val="0025111C"/>
    <w:rsid w:val="00251F22"/>
    <w:rsid w:val="002529BA"/>
    <w:rsid w:val="00254AAF"/>
    <w:rsid w:val="0025594B"/>
    <w:rsid w:val="00255CBF"/>
    <w:rsid w:val="00256FA7"/>
    <w:rsid w:val="002576DD"/>
    <w:rsid w:val="002576EC"/>
    <w:rsid w:val="002600D5"/>
    <w:rsid w:val="00264152"/>
    <w:rsid w:val="002659AB"/>
    <w:rsid w:val="0026607D"/>
    <w:rsid w:val="002664E6"/>
    <w:rsid w:val="00266BB6"/>
    <w:rsid w:val="00267907"/>
    <w:rsid w:val="00270B40"/>
    <w:rsid w:val="0027177F"/>
    <w:rsid w:val="00271C00"/>
    <w:rsid w:val="0027201F"/>
    <w:rsid w:val="002726AA"/>
    <w:rsid w:val="00277A48"/>
    <w:rsid w:val="002823AC"/>
    <w:rsid w:val="00283AF0"/>
    <w:rsid w:val="00285AC7"/>
    <w:rsid w:val="00285ECB"/>
    <w:rsid w:val="00286E7D"/>
    <w:rsid w:val="002908F2"/>
    <w:rsid w:val="00294D17"/>
    <w:rsid w:val="00294F1C"/>
    <w:rsid w:val="00295327"/>
    <w:rsid w:val="0029556F"/>
    <w:rsid w:val="002A018F"/>
    <w:rsid w:val="002A0C4D"/>
    <w:rsid w:val="002A1FA5"/>
    <w:rsid w:val="002A23B4"/>
    <w:rsid w:val="002A48F3"/>
    <w:rsid w:val="002A4913"/>
    <w:rsid w:val="002A7773"/>
    <w:rsid w:val="002B03B5"/>
    <w:rsid w:val="002B301C"/>
    <w:rsid w:val="002B3E92"/>
    <w:rsid w:val="002B45CF"/>
    <w:rsid w:val="002C2C30"/>
    <w:rsid w:val="002C389E"/>
    <w:rsid w:val="002C38F6"/>
    <w:rsid w:val="002C4735"/>
    <w:rsid w:val="002C54F4"/>
    <w:rsid w:val="002C5573"/>
    <w:rsid w:val="002C5A40"/>
    <w:rsid w:val="002D1F0B"/>
    <w:rsid w:val="002D23BF"/>
    <w:rsid w:val="002D2DEC"/>
    <w:rsid w:val="002D2E9C"/>
    <w:rsid w:val="002D2EEE"/>
    <w:rsid w:val="002D5852"/>
    <w:rsid w:val="002E5EC6"/>
    <w:rsid w:val="002E6CAE"/>
    <w:rsid w:val="002F0343"/>
    <w:rsid w:val="002F2C1E"/>
    <w:rsid w:val="002F3478"/>
    <w:rsid w:val="002F365B"/>
    <w:rsid w:val="002F4E77"/>
    <w:rsid w:val="0030089C"/>
    <w:rsid w:val="0030315E"/>
    <w:rsid w:val="00303B98"/>
    <w:rsid w:val="00303CD3"/>
    <w:rsid w:val="0030487C"/>
    <w:rsid w:val="003049BC"/>
    <w:rsid w:val="003058F7"/>
    <w:rsid w:val="0030597C"/>
    <w:rsid w:val="00307060"/>
    <w:rsid w:val="003079CB"/>
    <w:rsid w:val="00307C9D"/>
    <w:rsid w:val="0031146B"/>
    <w:rsid w:val="003122E1"/>
    <w:rsid w:val="003124EC"/>
    <w:rsid w:val="00312868"/>
    <w:rsid w:val="00313009"/>
    <w:rsid w:val="00313B86"/>
    <w:rsid w:val="00314887"/>
    <w:rsid w:val="003148A0"/>
    <w:rsid w:val="00315C0E"/>
    <w:rsid w:val="00317663"/>
    <w:rsid w:val="00320065"/>
    <w:rsid w:val="00320B0E"/>
    <w:rsid w:val="003213A4"/>
    <w:rsid w:val="00322041"/>
    <w:rsid w:val="003235B4"/>
    <w:rsid w:val="00323A10"/>
    <w:rsid w:val="00323D24"/>
    <w:rsid w:val="00324BDB"/>
    <w:rsid w:val="003262BA"/>
    <w:rsid w:val="00331D98"/>
    <w:rsid w:val="00332171"/>
    <w:rsid w:val="00334C31"/>
    <w:rsid w:val="003352B4"/>
    <w:rsid w:val="003361C8"/>
    <w:rsid w:val="00337021"/>
    <w:rsid w:val="003373D1"/>
    <w:rsid w:val="00337639"/>
    <w:rsid w:val="003424AF"/>
    <w:rsid w:val="00343A01"/>
    <w:rsid w:val="00343A5B"/>
    <w:rsid w:val="00343EC6"/>
    <w:rsid w:val="00344C4B"/>
    <w:rsid w:val="00344F35"/>
    <w:rsid w:val="003453FB"/>
    <w:rsid w:val="0034540F"/>
    <w:rsid w:val="003454D6"/>
    <w:rsid w:val="00347A66"/>
    <w:rsid w:val="00350249"/>
    <w:rsid w:val="00350A8B"/>
    <w:rsid w:val="00351E0A"/>
    <w:rsid w:val="003522FF"/>
    <w:rsid w:val="003527F8"/>
    <w:rsid w:val="0035360F"/>
    <w:rsid w:val="00355273"/>
    <w:rsid w:val="00355814"/>
    <w:rsid w:val="00355B19"/>
    <w:rsid w:val="00360E63"/>
    <w:rsid w:val="003611B5"/>
    <w:rsid w:val="00361E9C"/>
    <w:rsid w:val="003625EB"/>
    <w:rsid w:val="00362971"/>
    <w:rsid w:val="00362EE5"/>
    <w:rsid w:val="00363364"/>
    <w:rsid w:val="003637DE"/>
    <w:rsid w:val="00363FA8"/>
    <w:rsid w:val="003657E5"/>
    <w:rsid w:val="00366BA7"/>
    <w:rsid w:val="0036759D"/>
    <w:rsid w:val="00371E15"/>
    <w:rsid w:val="00375C84"/>
    <w:rsid w:val="003760C3"/>
    <w:rsid w:val="00376405"/>
    <w:rsid w:val="00377F5E"/>
    <w:rsid w:val="00377FE9"/>
    <w:rsid w:val="00381278"/>
    <w:rsid w:val="0038473C"/>
    <w:rsid w:val="00386308"/>
    <w:rsid w:val="00387ED9"/>
    <w:rsid w:val="003902D4"/>
    <w:rsid w:val="003929A6"/>
    <w:rsid w:val="00392BF5"/>
    <w:rsid w:val="00393FED"/>
    <w:rsid w:val="00394BA4"/>
    <w:rsid w:val="00395B81"/>
    <w:rsid w:val="00395C5D"/>
    <w:rsid w:val="00396C12"/>
    <w:rsid w:val="003973D0"/>
    <w:rsid w:val="003A1D44"/>
    <w:rsid w:val="003A2BAE"/>
    <w:rsid w:val="003A2C9D"/>
    <w:rsid w:val="003A37EF"/>
    <w:rsid w:val="003A4B4E"/>
    <w:rsid w:val="003A4E7F"/>
    <w:rsid w:val="003A557A"/>
    <w:rsid w:val="003A5EDE"/>
    <w:rsid w:val="003A655A"/>
    <w:rsid w:val="003B31C2"/>
    <w:rsid w:val="003B4EA6"/>
    <w:rsid w:val="003B584F"/>
    <w:rsid w:val="003B5C02"/>
    <w:rsid w:val="003B60BA"/>
    <w:rsid w:val="003B65EB"/>
    <w:rsid w:val="003B672A"/>
    <w:rsid w:val="003C1023"/>
    <w:rsid w:val="003C4AF5"/>
    <w:rsid w:val="003C5F29"/>
    <w:rsid w:val="003C6F90"/>
    <w:rsid w:val="003C7F59"/>
    <w:rsid w:val="003D183B"/>
    <w:rsid w:val="003D186B"/>
    <w:rsid w:val="003D2103"/>
    <w:rsid w:val="003D66C6"/>
    <w:rsid w:val="003D6D6E"/>
    <w:rsid w:val="003E0B8A"/>
    <w:rsid w:val="003E102E"/>
    <w:rsid w:val="003E1A91"/>
    <w:rsid w:val="003E1F44"/>
    <w:rsid w:val="003E55E2"/>
    <w:rsid w:val="003E5766"/>
    <w:rsid w:val="003E5C30"/>
    <w:rsid w:val="003E6C8F"/>
    <w:rsid w:val="003E7250"/>
    <w:rsid w:val="003E7B87"/>
    <w:rsid w:val="003E7ED3"/>
    <w:rsid w:val="003E7F59"/>
    <w:rsid w:val="003F27AE"/>
    <w:rsid w:val="003F3339"/>
    <w:rsid w:val="003F4A42"/>
    <w:rsid w:val="003F585F"/>
    <w:rsid w:val="003F5D48"/>
    <w:rsid w:val="003F5DDC"/>
    <w:rsid w:val="003F6780"/>
    <w:rsid w:val="003F73D6"/>
    <w:rsid w:val="0040066D"/>
    <w:rsid w:val="0040078A"/>
    <w:rsid w:val="004008A9"/>
    <w:rsid w:val="0040105D"/>
    <w:rsid w:val="00401765"/>
    <w:rsid w:val="004050D2"/>
    <w:rsid w:val="00405448"/>
    <w:rsid w:val="00405AA2"/>
    <w:rsid w:val="004113C2"/>
    <w:rsid w:val="0041155F"/>
    <w:rsid w:val="004115B8"/>
    <w:rsid w:val="00412119"/>
    <w:rsid w:val="004123DD"/>
    <w:rsid w:val="00412A2F"/>
    <w:rsid w:val="00412C5A"/>
    <w:rsid w:val="00414062"/>
    <w:rsid w:val="00420166"/>
    <w:rsid w:val="00422511"/>
    <w:rsid w:val="004229C0"/>
    <w:rsid w:val="0042373B"/>
    <w:rsid w:val="00424825"/>
    <w:rsid w:val="00424866"/>
    <w:rsid w:val="0042536C"/>
    <w:rsid w:val="0042578E"/>
    <w:rsid w:val="00425989"/>
    <w:rsid w:val="00425A0E"/>
    <w:rsid w:val="004268BC"/>
    <w:rsid w:val="00426D41"/>
    <w:rsid w:val="00426DF9"/>
    <w:rsid w:val="00427930"/>
    <w:rsid w:val="00430736"/>
    <w:rsid w:val="00435267"/>
    <w:rsid w:val="004352F2"/>
    <w:rsid w:val="00436401"/>
    <w:rsid w:val="00437A9A"/>
    <w:rsid w:val="0044110A"/>
    <w:rsid w:val="0044756B"/>
    <w:rsid w:val="00453A57"/>
    <w:rsid w:val="00454170"/>
    <w:rsid w:val="00454373"/>
    <w:rsid w:val="004546C6"/>
    <w:rsid w:val="0045569C"/>
    <w:rsid w:val="00455997"/>
    <w:rsid w:val="00455DAB"/>
    <w:rsid w:val="0045600E"/>
    <w:rsid w:val="00456AEA"/>
    <w:rsid w:val="00456FC8"/>
    <w:rsid w:val="00460D65"/>
    <w:rsid w:val="0046201E"/>
    <w:rsid w:val="0046305A"/>
    <w:rsid w:val="00463551"/>
    <w:rsid w:val="004636F9"/>
    <w:rsid w:val="00466E22"/>
    <w:rsid w:val="00467135"/>
    <w:rsid w:val="00467639"/>
    <w:rsid w:val="00472A5C"/>
    <w:rsid w:val="0047352B"/>
    <w:rsid w:val="00474C95"/>
    <w:rsid w:val="0047762D"/>
    <w:rsid w:val="00480AFF"/>
    <w:rsid w:val="0048117F"/>
    <w:rsid w:val="00482B40"/>
    <w:rsid w:val="00483575"/>
    <w:rsid w:val="00487682"/>
    <w:rsid w:val="00487685"/>
    <w:rsid w:val="004877AD"/>
    <w:rsid w:val="0049031F"/>
    <w:rsid w:val="00491A27"/>
    <w:rsid w:val="00492953"/>
    <w:rsid w:val="004934D6"/>
    <w:rsid w:val="004979CA"/>
    <w:rsid w:val="004A1275"/>
    <w:rsid w:val="004A14B8"/>
    <w:rsid w:val="004B065A"/>
    <w:rsid w:val="004B193C"/>
    <w:rsid w:val="004B20D8"/>
    <w:rsid w:val="004B2842"/>
    <w:rsid w:val="004B33EF"/>
    <w:rsid w:val="004B4BBC"/>
    <w:rsid w:val="004B4FA8"/>
    <w:rsid w:val="004B6A5D"/>
    <w:rsid w:val="004B73C9"/>
    <w:rsid w:val="004C01C9"/>
    <w:rsid w:val="004C3383"/>
    <w:rsid w:val="004C368D"/>
    <w:rsid w:val="004C4195"/>
    <w:rsid w:val="004C6522"/>
    <w:rsid w:val="004D3935"/>
    <w:rsid w:val="004D3A67"/>
    <w:rsid w:val="004D3F48"/>
    <w:rsid w:val="004D419B"/>
    <w:rsid w:val="004D54BF"/>
    <w:rsid w:val="004D606D"/>
    <w:rsid w:val="004D7B92"/>
    <w:rsid w:val="004D7B95"/>
    <w:rsid w:val="004E0618"/>
    <w:rsid w:val="004E0830"/>
    <w:rsid w:val="004E183A"/>
    <w:rsid w:val="004E2097"/>
    <w:rsid w:val="004E2981"/>
    <w:rsid w:val="004E6076"/>
    <w:rsid w:val="004F04DC"/>
    <w:rsid w:val="004F1A01"/>
    <w:rsid w:val="004F1FAB"/>
    <w:rsid w:val="004F2105"/>
    <w:rsid w:val="004F22E6"/>
    <w:rsid w:val="004F27CD"/>
    <w:rsid w:val="004F2C35"/>
    <w:rsid w:val="004F2CCE"/>
    <w:rsid w:val="004F3887"/>
    <w:rsid w:val="004F3B5E"/>
    <w:rsid w:val="004F5A99"/>
    <w:rsid w:val="004F5D8B"/>
    <w:rsid w:val="004F63EA"/>
    <w:rsid w:val="004F7209"/>
    <w:rsid w:val="004F7DE9"/>
    <w:rsid w:val="005004A0"/>
    <w:rsid w:val="0050135F"/>
    <w:rsid w:val="00501C5A"/>
    <w:rsid w:val="00501F36"/>
    <w:rsid w:val="005027FB"/>
    <w:rsid w:val="00504475"/>
    <w:rsid w:val="00504780"/>
    <w:rsid w:val="00505434"/>
    <w:rsid w:val="00505589"/>
    <w:rsid w:val="005055CB"/>
    <w:rsid w:val="00506903"/>
    <w:rsid w:val="00510493"/>
    <w:rsid w:val="00510C20"/>
    <w:rsid w:val="00513B83"/>
    <w:rsid w:val="005144F4"/>
    <w:rsid w:val="005151EA"/>
    <w:rsid w:val="0051569B"/>
    <w:rsid w:val="00515853"/>
    <w:rsid w:val="00517C4C"/>
    <w:rsid w:val="00520F82"/>
    <w:rsid w:val="00522360"/>
    <w:rsid w:val="00522DCF"/>
    <w:rsid w:val="00522F47"/>
    <w:rsid w:val="0052325C"/>
    <w:rsid w:val="005305B7"/>
    <w:rsid w:val="00536EA8"/>
    <w:rsid w:val="0053793D"/>
    <w:rsid w:val="005402B3"/>
    <w:rsid w:val="0054067A"/>
    <w:rsid w:val="0054189B"/>
    <w:rsid w:val="00542C71"/>
    <w:rsid w:val="00544A13"/>
    <w:rsid w:val="00546AA2"/>
    <w:rsid w:val="00547095"/>
    <w:rsid w:val="00551434"/>
    <w:rsid w:val="005518D5"/>
    <w:rsid w:val="00552454"/>
    <w:rsid w:val="00552B5B"/>
    <w:rsid w:val="00552CD4"/>
    <w:rsid w:val="00553595"/>
    <w:rsid w:val="00556054"/>
    <w:rsid w:val="00556B1F"/>
    <w:rsid w:val="00557564"/>
    <w:rsid w:val="0056066E"/>
    <w:rsid w:val="00561069"/>
    <w:rsid w:val="00561467"/>
    <w:rsid w:val="00562CBD"/>
    <w:rsid w:val="00563D21"/>
    <w:rsid w:val="005653B5"/>
    <w:rsid w:val="00566557"/>
    <w:rsid w:val="00566C63"/>
    <w:rsid w:val="0057172B"/>
    <w:rsid w:val="00572CF3"/>
    <w:rsid w:val="00573968"/>
    <w:rsid w:val="00574EB7"/>
    <w:rsid w:val="00575EC3"/>
    <w:rsid w:val="005764E1"/>
    <w:rsid w:val="00581C70"/>
    <w:rsid w:val="00582947"/>
    <w:rsid w:val="00582CBF"/>
    <w:rsid w:val="00586ED9"/>
    <w:rsid w:val="005901E6"/>
    <w:rsid w:val="00590D16"/>
    <w:rsid w:val="00592C94"/>
    <w:rsid w:val="005947A4"/>
    <w:rsid w:val="00594C24"/>
    <w:rsid w:val="005A00E0"/>
    <w:rsid w:val="005A1DE6"/>
    <w:rsid w:val="005A3A16"/>
    <w:rsid w:val="005A3C41"/>
    <w:rsid w:val="005A497C"/>
    <w:rsid w:val="005A6E1E"/>
    <w:rsid w:val="005A7CD7"/>
    <w:rsid w:val="005B0F3B"/>
    <w:rsid w:val="005B2E4F"/>
    <w:rsid w:val="005B4038"/>
    <w:rsid w:val="005B626D"/>
    <w:rsid w:val="005B7710"/>
    <w:rsid w:val="005B7F85"/>
    <w:rsid w:val="005C078B"/>
    <w:rsid w:val="005C0853"/>
    <w:rsid w:val="005C0DCD"/>
    <w:rsid w:val="005C2D2E"/>
    <w:rsid w:val="005C2DE8"/>
    <w:rsid w:val="005C30AD"/>
    <w:rsid w:val="005C4469"/>
    <w:rsid w:val="005C5DBE"/>
    <w:rsid w:val="005D022E"/>
    <w:rsid w:val="005D0553"/>
    <w:rsid w:val="005D0C87"/>
    <w:rsid w:val="005D1AE7"/>
    <w:rsid w:val="005D1F8E"/>
    <w:rsid w:val="005D2498"/>
    <w:rsid w:val="005D2A42"/>
    <w:rsid w:val="005D57CF"/>
    <w:rsid w:val="005D62BF"/>
    <w:rsid w:val="005D640C"/>
    <w:rsid w:val="005D79C5"/>
    <w:rsid w:val="005E0563"/>
    <w:rsid w:val="005E2389"/>
    <w:rsid w:val="005E2EEB"/>
    <w:rsid w:val="005E2F9A"/>
    <w:rsid w:val="005E3CF7"/>
    <w:rsid w:val="005E3DC4"/>
    <w:rsid w:val="005E41E2"/>
    <w:rsid w:val="005E46A5"/>
    <w:rsid w:val="005E5DE7"/>
    <w:rsid w:val="005E6799"/>
    <w:rsid w:val="005E77B6"/>
    <w:rsid w:val="005E7BB5"/>
    <w:rsid w:val="005E7F77"/>
    <w:rsid w:val="005F1AD6"/>
    <w:rsid w:val="005F2EF5"/>
    <w:rsid w:val="005F44CC"/>
    <w:rsid w:val="005F72F7"/>
    <w:rsid w:val="005F74CF"/>
    <w:rsid w:val="005F7DC6"/>
    <w:rsid w:val="00602DA8"/>
    <w:rsid w:val="006043E5"/>
    <w:rsid w:val="0060736F"/>
    <w:rsid w:val="00607471"/>
    <w:rsid w:val="00611CB8"/>
    <w:rsid w:val="00612667"/>
    <w:rsid w:val="00612F05"/>
    <w:rsid w:val="00613D13"/>
    <w:rsid w:val="0061507E"/>
    <w:rsid w:val="006160B8"/>
    <w:rsid w:val="006163A4"/>
    <w:rsid w:val="00617314"/>
    <w:rsid w:val="00620EAF"/>
    <w:rsid w:val="006218F6"/>
    <w:rsid w:val="00622E7E"/>
    <w:rsid w:val="0062310E"/>
    <w:rsid w:val="00623270"/>
    <w:rsid w:val="00627591"/>
    <w:rsid w:val="00632630"/>
    <w:rsid w:val="00632AB6"/>
    <w:rsid w:val="00632EAD"/>
    <w:rsid w:val="00635B6C"/>
    <w:rsid w:val="00637BA2"/>
    <w:rsid w:val="006443B8"/>
    <w:rsid w:val="00644A2E"/>
    <w:rsid w:val="00645EF4"/>
    <w:rsid w:val="00645EFF"/>
    <w:rsid w:val="00646B57"/>
    <w:rsid w:val="006475CE"/>
    <w:rsid w:val="00647EC7"/>
    <w:rsid w:val="006505BA"/>
    <w:rsid w:val="0065194B"/>
    <w:rsid w:val="00653185"/>
    <w:rsid w:val="00654AB4"/>
    <w:rsid w:val="00655859"/>
    <w:rsid w:val="00657040"/>
    <w:rsid w:val="0066024F"/>
    <w:rsid w:val="006606B9"/>
    <w:rsid w:val="00660A43"/>
    <w:rsid w:val="006645AC"/>
    <w:rsid w:val="00665FA2"/>
    <w:rsid w:val="00667BC8"/>
    <w:rsid w:val="00670A37"/>
    <w:rsid w:val="00673C7D"/>
    <w:rsid w:val="00673DCE"/>
    <w:rsid w:val="006749C4"/>
    <w:rsid w:val="006753C2"/>
    <w:rsid w:val="00677656"/>
    <w:rsid w:val="006802EF"/>
    <w:rsid w:val="00681363"/>
    <w:rsid w:val="00682A67"/>
    <w:rsid w:val="0068383A"/>
    <w:rsid w:val="006851BA"/>
    <w:rsid w:val="00686094"/>
    <w:rsid w:val="00691F0B"/>
    <w:rsid w:val="006920AC"/>
    <w:rsid w:val="00692450"/>
    <w:rsid w:val="00694798"/>
    <w:rsid w:val="00694949"/>
    <w:rsid w:val="00695B65"/>
    <w:rsid w:val="006979CC"/>
    <w:rsid w:val="006A2DCF"/>
    <w:rsid w:val="006A5132"/>
    <w:rsid w:val="006A6D93"/>
    <w:rsid w:val="006A72CC"/>
    <w:rsid w:val="006B03D2"/>
    <w:rsid w:val="006B09E7"/>
    <w:rsid w:val="006B2DCC"/>
    <w:rsid w:val="006B42D0"/>
    <w:rsid w:val="006B4DE5"/>
    <w:rsid w:val="006B6360"/>
    <w:rsid w:val="006B72C7"/>
    <w:rsid w:val="006C0FC4"/>
    <w:rsid w:val="006C1D88"/>
    <w:rsid w:val="006C344B"/>
    <w:rsid w:val="006C415A"/>
    <w:rsid w:val="006C5188"/>
    <w:rsid w:val="006C60E5"/>
    <w:rsid w:val="006C7707"/>
    <w:rsid w:val="006D0461"/>
    <w:rsid w:val="006D218E"/>
    <w:rsid w:val="006D363D"/>
    <w:rsid w:val="006D4371"/>
    <w:rsid w:val="006D6164"/>
    <w:rsid w:val="006D6AE1"/>
    <w:rsid w:val="006D704E"/>
    <w:rsid w:val="006D7CA0"/>
    <w:rsid w:val="006D7EB6"/>
    <w:rsid w:val="006E1E35"/>
    <w:rsid w:val="006E492B"/>
    <w:rsid w:val="006E4DF7"/>
    <w:rsid w:val="006E5EE1"/>
    <w:rsid w:val="006E5F41"/>
    <w:rsid w:val="006E7367"/>
    <w:rsid w:val="006E7FC2"/>
    <w:rsid w:val="006F2BF7"/>
    <w:rsid w:val="006F3490"/>
    <w:rsid w:val="006F3A0E"/>
    <w:rsid w:val="006F4083"/>
    <w:rsid w:val="006F4FD3"/>
    <w:rsid w:val="006F5BC4"/>
    <w:rsid w:val="006F682D"/>
    <w:rsid w:val="007029B0"/>
    <w:rsid w:val="0070308F"/>
    <w:rsid w:val="00706455"/>
    <w:rsid w:val="007064C7"/>
    <w:rsid w:val="00706951"/>
    <w:rsid w:val="00711775"/>
    <w:rsid w:val="007120D8"/>
    <w:rsid w:val="00712C08"/>
    <w:rsid w:val="007131BE"/>
    <w:rsid w:val="007141B5"/>
    <w:rsid w:val="00714AC6"/>
    <w:rsid w:val="00717615"/>
    <w:rsid w:val="00717884"/>
    <w:rsid w:val="00721E57"/>
    <w:rsid w:val="0072499E"/>
    <w:rsid w:val="007257DC"/>
    <w:rsid w:val="00725FF9"/>
    <w:rsid w:val="007311AA"/>
    <w:rsid w:val="007341C4"/>
    <w:rsid w:val="007350B6"/>
    <w:rsid w:val="0073520D"/>
    <w:rsid w:val="00735305"/>
    <w:rsid w:val="007362C6"/>
    <w:rsid w:val="00736BF1"/>
    <w:rsid w:val="00736FCD"/>
    <w:rsid w:val="00737CDE"/>
    <w:rsid w:val="007401EF"/>
    <w:rsid w:val="00740F2A"/>
    <w:rsid w:val="007418AF"/>
    <w:rsid w:val="00743438"/>
    <w:rsid w:val="0074447A"/>
    <w:rsid w:val="007452E6"/>
    <w:rsid w:val="007454CD"/>
    <w:rsid w:val="007473B6"/>
    <w:rsid w:val="00750951"/>
    <w:rsid w:val="007515E6"/>
    <w:rsid w:val="00751631"/>
    <w:rsid w:val="00751759"/>
    <w:rsid w:val="007522B4"/>
    <w:rsid w:val="00752FBF"/>
    <w:rsid w:val="007537F8"/>
    <w:rsid w:val="00753941"/>
    <w:rsid w:val="00754AB9"/>
    <w:rsid w:val="00756628"/>
    <w:rsid w:val="00756AC7"/>
    <w:rsid w:val="007609AD"/>
    <w:rsid w:val="00760E2D"/>
    <w:rsid w:val="007619C7"/>
    <w:rsid w:val="00761A24"/>
    <w:rsid w:val="00761BFD"/>
    <w:rsid w:val="007628C8"/>
    <w:rsid w:val="00766D86"/>
    <w:rsid w:val="007704ED"/>
    <w:rsid w:val="0077569B"/>
    <w:rsid w:val="00777740"/>
    <w:rsid w:val="007800A9"/>
    <w:rsid w:val="00780721"/>
    <w:rsid w:val="007808D3"/>
    <w:rsid w:val="00780BA5"/>
    <w:rsid w:val="00781C15"/>
    <w:rsid w:val="00786772"/>
    <w:rsid w:val="007875A1"/>
    <w:rsid w:val="007876CC"/>
    <w:rsid w:val="00790897"/>
    <w:rsid w:val="00790A75"/>
    <w:rsid w:val="0079165E"/>
    <w:rsid w:val="00792A1A"/>
    <w:rsid w:val="00793A1C"/>
    <w:rsid w:val="00794486"/>
    <w:rsid w:val="0079483A"/>
    <w:rsid w:val="007972AB"/>
    <w:rsid w:val="007973FA"/>
    <w:rsid w:val="007A08B5"/>
    <w:rsid w:val="007A2134"/>
    <w:rsid w:val="007A2B0A"/>
    <w:rsid w:val="007A4132"/>
    <w:rsid w:val="007A6292"/>
    <w:rsid w:val="007A62CE"/>
    <w:rsid w:val="007A659F"/>
    <w:rsid w:val="007A7509"/>
    <w:rsid w:val="007A7B9E"/>
    <w:rsid w:val="007B14E3"/>
    <w:rsid w:val="007B2711"/>
    <w:rsid w:val="007B3355"/>
    <w:rsid w:val="007B4EA6"/>
    <w:rsid w:val="007B5843"/>
    <w:rsid w:val="007B599A"/>
    <w:rsid w:val="007B5FED"/>
    <w:rsid w:val="007B7C07"/>
    <w:rsid w:val="007C1395"/>
    <w:rsid w:val="007C17C8"/>
    <w:rsid w:val="007C2429"/>
    <w:rsid w:val="007C2646"/>
    <w:rsid w:val="007C5679"/>
    <w:rsid w:val="007C68A9"/>
    <w:rsid w:val="007D0C4D"/>
    <w:rsid w:val="007D1966"/>
    <w:rsid w:val="007D2AA4"/>
    <w:rsid w:val="007D2D81"/>
    <w:rsid w:val="007D2E6C"/>
    <w:rsid w:val="007D3086"/>
    <w:rsid w:val="007D308D"/>
    <w:rsid w:val="007D4837"/>
    <w:rsid w:val="007D62E7"/>
    <w:rsid w:val="007D7A2B"/>
    <w:rsid w:val="007E0109"/>
    <w:rsid w:val="007E197A"/>
    <w:rsid w:val="007E320B"/>
    <w:rsid w:val="007E3267"/>
    <w:rsid w:val="007E3B2A"/>
    <w:rsid w:val="007E547C"/>
    <w:rsid w:val="007E74BA"/>
    <w:rsid w:val="007F1D0C"/>
    <w:rsid w:val="007F21C9"/>
    <w:rsid w:val="00802978"/>
    <w:rsid w:val="008050DD"/>
    <w:rsid w:val="008067D7"/>
    <w:rsid w:val="008172A5"/>
    <w:rsid w:val="00820BA0"/>
    <w:rsid w:val="00823277"/>
    <w:rsid w:val="008236EA"/>
    <w:rsid w:val="00823A32"/>
    <w:rsid w:val="008262A2"/>
    <w:rsid w:val="00826BF3"/>
    <w:rsid w:val="008274A6"/>
    <w:rsid w:val="00832937"/>
    <w:rsid w:val="00832F3A"/>
    <w:rsid w:val="00833698"/>
    <w:rsid w:val="00834FAC"/>
    <w:rsid w:val="00835E37"/>
    <w:rsid w:val="0083607C"/>
    <w:rsid w:val="00836415"/>
    <w:rsid w:val="00837BA3"/>
    <w:rsid w:val="00837E6E"/>
    <w:rsid w:val="00842120"/>
    <w:rsid w:val="00842894"/>
    <w:rsid w:val="00844BE3"/>
    <w:rsid w:val="00844E31"/>
    <w:rsid w:val="0084550C"/>
    <w:rsid w:val="00845538"/>
    <w:rsid w:val="008459E9"/>
    <w:rsid w:val="0084677E"/>
    <w:rsid w:val="00850479"/>
    <w:rsid w:val="0085210B"/>
    <w:rsid w:val="00854165"/>
    <w:rsid w:val="008550C4"/>
    <w:rsid w:val="0085539C"/>
    <w:rsid w:val="00855B71"/>
    <w:rsid w:val="008561C0"/>
    <w:rsid w:val="00857849"/>
    <w:rsid w:val="0086250E"/>
    <w:rsid w:val="00867C9C"/>
    <w:rsid w:val="0087129B"/>
    <w:rsid w:val="008714FF"/>
    <w:rsid w:val="00871784"/>
    <w:rsid w:val="008720E0"/>
    <w:rsid w:val="008722D1"/>
    <w:rsid w:val="008728FE"/>
    <w:rsid w:val="00873309"/>
    <w:rsid w:val="00873AAE"/>
    <w:rsid w:val="00873C33"/>
    <w:rsid w:val="00876AA8"/>
    <w:rsid w:val="008803E0"/>
    <w:rsid w:val="00887AB1"/>
    <w:rsid w:val="00891027"/>
    <w:rsid w:val="00891136"/>
    <w:rsid w:val="00891154"/>
    <w:rsid w:val="00891D6F"/>
    <w:rsid w:val="00892631"/>
    <w:rsid w:val="00892C82"/>
    <w:rsid w:val="008958B1"/>
    <w:rsid w:val="0089734F"/>
    <w:rsid w:val="008A029C"/>
    <w:rsid w:val="008A06C4"/>
    <w:rsid w:val="008A083B"/>
    <w:rsid w:val="008A0BA0"/>
    <w:rsid w:val="008A31C6"/>
    <w:rsid w:val="008A490A"/>
    <w:rsid w:val="008A5511"/>
    <w:rsid w:val="008A5A34"/>
    <w:rsid w:val="008A6DF0"/>
    <w:rsid w:val="008B00A7"/>
    <w:rsid w:val="008B17DE"/>
    <w:rsid w:val="008B1940"/>
    <w:rsid w:val="008B2177"/>
    <w:rsid w:val="008B2C61"/>
    <w:rsid w:val="008B4B56"/>
    <w:rsid w:val="008B6467"/>
    <w:rsid w:val="008C209D"/>
    <w:rsid w:val="008C33EE"/>
    <w:rsid w:val="008C410B"/>
    <w:rsid w:val="008C6C7B"/>
    <w:rsid w:val="008C7E8A"/>
    <w:rsid w:val="008C7FE7"/>
    <w:rsid w:val="008D1F3F"/>
    <w:rsid w:val="008D35E0"/>
    <w:rsid w:val="008D3A0D"/>
    <w:rsid w:val="008D3AAA"/>
    <w:rsid w:val="008D52B3"/>
    <w:rsid w:val="008D674D"/>
    <w:rsid w:val="008D71A1"/>
    <w:rsid w:val="008E03E6"/>
    <w:rsid w:val="008E0EFD"/>
    <w:rsid w:val="008E223F"/>
    <w:rsid w:val="008E59C9"/>
    <w:rsid w:val="008E6107"/>
    <w:rsid w:val="008E7F7A"/>
    <w:rsid w:val="008F32FA"/>
    <w:rsid w:val="008F5E86"/>
    <w:rsid w:val="008F60C4"/>
    <w:rsid w:val="0090080F"/>
    <w:rsid w:val="00901266"/>
    <w:rsid w:val="00901778"/>
    <w:rsid w:val="00901795"/>
    <w:rsid w:val="00901824"/>
    <w:rsid w:val="00901F6C"/>
    <w:rsid w:val="009067A4"/>
    <w:rsid w:val="0091178E"/>
    <w:rsid w:val="00912605"/>
    <w:rsid w:val="00913E1F"/>
    <w:rsid w:val="009148D1"/>
    <w:rsid w:val="00914D0A"/>
    <w:rsid w:val="00915B0F"/>
    <w:rsid w:val="00915C6A"/>
    <w:rsid w:val="009164CB"/>
    <w:rsid w:val="00917522"/>
    <w:rsid w:val="009175D2"/>
    <w:rsid w:val="00917C16"/>
    <w:rsid w:val="009206C2"/>
    <w:rsid w:val="00920BC7"/>
    <w:rsid w:val="00921176"/>
    <w:rsid w:val="009232BD"/>
    <w:rsid w:val="00923D16"/>
    <w:rsid w:val="00927512"/>
    <w:rsid w:val="009302A4"/>
    <w:rsid w:val="00931AD7"/>
    <w:rsid w:val="00933BE5"/>
    <w:rsid w:val="00933CFA"/>
    <w:rsid w:val="00935FD5"/>
    <w:rsid w:val="009367E2"/>
    <w:rsid w:val="0093691D"/>
    <w:rsid w:val="00937337"/>
    <w:rsid w:val="00940249"/>
    <w:rsid w:val="00941DC3"/>
    <w:rsid w:val="0094549D"/>
    <w:rsid w:val="00945876"/>
    <w:rsid w:val="00945D72"/>
    <w:rsid w:val="009529AE"/>
    <w:rsid w:val="0095398A"/>
    <w:rsid w:val="00956BA9"/>
    <w:rsid w:val="00957C4D"/>
    <w:rsid w:val="0096029D"/>
    <w:rsid w:val="00960EB7"/>
    <w:rsid w:val="00961E76"/>
    <w:rsid w:val="00963814"/>
    <w:rsid w:val="00964B0B"/>
    <w:rsid w:val="00965683"/>
    <w:rsid w:val="009671C3"/>
    <w:rsid w:val="00967340"/>
    <w:rsid w:val="009673CF"/>
    <w:rsid w:val="00967DF2"/>
    <w:rsid w:val="00967F35"/>
    <w:rsid w:val="00972976"/>
    <w:rsid w:val="009733F1"/>
    <w:rsid w:val="0097509C"/>
    <w:rsid w:val="00977634"/>
    <w:rsid w:val="00977ECA"/>
    <w:rsid w:val="0098046B"/>
    <w:rsid w:val="009818E1"/>
    <w:rsid w:val="009827A1"/>
    <w:rsid w:val="00984F6A"/>
    <w:rsid w:val="00987B44"/>
    <w:rsid w:val="009917B8"/>
    <w:rsid w:val="00991AE8"/>
    <w:rsid w:val="00994619"/>
    <w:rsid w:val="00994FB9"/>
    <w:rsid w:val="009953FC"/>
    <w:rsid w:val="00995CB1"/>
    <w:rsid w:val="009961DE"/>
    <w:rsid w:val="00996236"/>
    <w:rsid w:val="00996768"/>
    <w:rsid w:val="009974C9"/>
    <w:rsid w:val="00997F11"/>
    <w:rsid w:val="009A0702"/>
    <w:rsid w:val="009A2533"/>
    <w:rsid w:val="009A26BE"/>
    <w:rsid w:val="009B064E"/>
    <w:rsid w:val="009B1B02"/>
    <w:rsid w:val="009B3B65"/>
    <w:rsid w:val="009B3C79"/>
    <w:rsid w:val="009B3E01"/>
    <w:rsid w:val="009B3F99"/>
    <w:rsid w:val="009B4DDE"/>
    <w:rsid w:val="009B5383"/>
    <w:rsid w:val="009B6344"/>
    <w:rsid w:val="009B6D9D"/>
    <w:rsid w:val="009B6E71"/>
    <w:rsid w:val="009C1671"/>
    <w:rsid w:val="009C199E"/>
    <w:rsid w:val="009C1B7C"/>
    <w:rsid w:val="009C21D8"/>
    <w:rsid w:val="009C285E"/>
    <w:rsid w:val="009C3CEF"/>
    <w:rsid w:val="009C76A1"/>
    <w:rsid w:val="009D1424"/>
    <w:rsid w:val="009D3358"/>
    <w:rsid w:val="009D426F"/>
    <w:rsid w:val="009D5268"/>
    <w:rsid w:val="009E0E49"/>
    <w:rsid w:val="009E166C"/>
    <w:rsid w:val="009E1882"/>
    <w:rsid w:val="009E3E72"/>
    <w:rsid w:val="009E4065"/>
    <w:rsid w:val="009E5744"/>
    <w:rsid w:val="009E6838"/>
    <w:rsid w:val="009E7C9F"/>
    <w:rsid w:val="009F0D20"/>
    <w:rsid w:val="009F140D"/>
    <w:rsid w:val="009F182B"/>
    <w:rsid w:val="009F1F5D"/>
    <w:rsid w:val="009F26E0"/>
    <w:rsid w:val="009F2B99"/>
    <w:rsid w:val="009F5278"/>
    <w:rsid w:val="009F687F"/>
    <w:rsid w:val="00A006FD"/>
    <w:rsid w:val="00A05562"/>
    <w:rsid w:val="00A05ACA"/>
    <w:rsid w:val="00A06547"/>
    <w:rsid w:val="00A0669C"/>
    <w:rsid w:val="00A06CCD"/>
    <w:rsid w:val="00A079C4"/>
    <w:rsid w:val="00A07FB2"/>
    <w:rsid w:val="00A10934"/>
    <w:rsid w:val="00A11EB3"/>
    <w:rsid w:val="00A13641"/>
    <w:rsid w:val="00A138FE"/>
    <w:rsid w:val="00A14CE0"/>
    <w:rsid w:val="00A14EA6"/>
    <w:rsid w:val="00A16D37"/>
    <w:rsid w:val="00A1773D"/>
    <w:rsid w:val="00A17D5F"/>
    <w:rsid w:val="00A22D38"/>
    <w:rsid w:val="00A247C8"/>
    <w:rsid w:val="00A325CF"/>
    <w:rsid w:val="00A32D19"/>
    <w:rsid w:val="00A32D2A"/>
    <w:rsid w:val="00A3344D"/>
    <w:rsid w:val="00A34F49"/>
    <w:rsid w:val="00A35357"/>
    <w:rsid w:val="00A446CC"/>
    <w:rsid w:val="00A449C1"/>
    <w:rsid w:val="00A449F9"/>
    <w:rsid w:val="00A44A53"/>
    <w:rsid w:val="00A44EAD"/>
    <w:rsid w:val="00A4500E"/>
    <w:rsid w:val="00A456AB"/>
    <w:rsid w:val="00A4644D"/>
    <w:rsid w:val="00A4789F"/>
    <w:rsid w:val="00A47AED"/>
    <w:rsid w:val="00A50DBD"/>
    <w:rsid w:val="00A51004"/>
    <w:rsid w:val="00A532AE"/>
    <w:rsid w:val="00A54C18"/>
    <w:rsid w:val="00A54DEF"/>
    <w:rsid w:val="00A56140"/>
    <w:rsid w:val="00A61252"/>
    <w:rsid w:val="00A629E0"/>
    <w:rsid w:val="00A62DE0"/>
    <w:rsid w:val="00A63651"/>
    <w:rsid w:val="00A637EE"/>
    <w:rsid w:val="00A6458A"/>
    <w:rsid w:val="00A660AB"/>
    <w:rsid w:val="00A672C0"/>
    <w:rsid w:val="00A672CD"/>
    <w:rsid w:val="00A675AC"/>
    <w:rsid w:val="00A70A48"/>
    <w:rsid w:val="00A70BCA"/>
    <w:rsid w:val="00A710B2"/>
    <w:rsid w:val="00A71FC3"/>
    <w:rsid w:val="00A736D1"/>
    <w:rsid w:val="00A76DF0"/>
    <w:rsid w:val="00A77010"/>
    <w:rsid w:val="00A803C7"/>
    <w:rsid w:val="00A816DE"/>
    <w:rsid w:val="00A825B9"/>
    <w:rsid w:val="00A843B5"/>
    <w:rsid w:val="00A85180"/>
    <w:rsid w:val="00A85569"/>
    <w:rsid w:val="00A85925"/>
    <w:rsid w:val="00A85DA9"/>
    <w:rsid w:val="00A866F2"/>
    <w:rsid w:val="00A87610"/>
    <w:rsid w:val="00A92160"/>
    <w:rsid w:val="00A925A6"/>
    <w:rsid w:val="00A93822"/>
    <w:rsid w:val="00A93E1A"/>
    <w:rsid w:val="00A9518B"/>
    <w:rsid w:val="00A95599"/>
    <w:rsid w:val="00A95AF6"/>
    <w:rsid w:val="00A97256"/>
    <w:rsid w:val="00AA6BD1"/>
    <w:rsid w:val="00AA75CB"/>
    <w:rsid w:val="00AB0540"/>
    <w:rsid w:val="00AB1C53"/>
    <w:rsid w:val="00AB2C07"/>
    <w:rsid w:val="00AB43AD"/>
    <w:rsid w:val="00AC05F4"/>
    <w:rsid w:val="00AC0DA9"/>
    <w:rsid w:val="00AC1A2B"/>
    <w:rsid w:val="00AC27CA"/>
    <w:rsid w:val="00AC3B19"/>
    <w:rsid w:val="00AC6369"/>
    <w:rsid w:val="00AC6A13"/>
    <w:rsid w:val="00AD0279"/>
    <w:rsid w:val="00AD1D32"/>
    <w:rsid w:val="00AD2D23"/>
    <w:rsid w:val="00AD2D8D"/>
    <w:rsid w:val="00AD4747"/>
    <w:rsid w:val="00AD67EF"/>
    <w:rsid w:val="00AD7972"/>
    <w:rsid w:val="00AE0945"/>
    <w:rsid w:val="00AE16E6"/>
    <w:rsid w:val="00AE1BB2"/>
    <w:rsid w:val="00AE4313"/>
    <w:rsid w:val="00AF1475"/>
    <w:rsid w:val="00AF3928"/>
    <w:rsid w:val="00B02346"/>
    <w:rsid w:val="00B03BB0"/>
    <w:rsid w:val="00B05600"/>
    <w:rsid w:val="00B06DE8"/>
    <w:rsid w:val="00B11FCE"/>
    <w:rsid w:val="00B12591"/>
    <w:rsid w:val="00B144EB"/>
    <w:rsid w:val="00B15D3C"/>
    <w:rsid w:val="00B16331"/>
    <w:rsid w:val="00B16530"/>
    <w:rsid w:val="00B17C0C"/>
    <w:rsid w:val="00B21C65"/>
    <w:rsid w:val="00B26D46"/>
    <w:rsid w:val="00B27C1E"/>
    <w:rsid w:val="00B30A57"/>
    <w:rsid w:val="00B3259C"/>
    <w:rsid w:val="00B336A4"/>
    <w:rsid w:val="00B33EFD"/>
    <w:rsid w:val="00B3589B"/>
    <w:rsid w:val="00B367FA"/>
    <w:rsid w:val="00B3792E"/>
    <w:rsid w:val="00B37938"/>
    <w:rsid w:val="00B37ABD"/>
    <w:rsid w:val="00B37D54"/>
    <w:rsid w:val="00B43FBF"/>
    <w:rsid w:val="00B47C30"/>
    <w:rsid w:val="00B513D9"/>
    <w:rsid w:val="00B55E95"/>
    <w:rsid w:val="00B57D60"/>
    <w:rsid w:val="00B625DD"/>
    <w:rsid w:val="00B651F0"/>
    <w:rsid w:val="00B660F2"/>
    <w:rsid w:val="00B66A64"/>
    <w:rsid w:val="00B675B9"/>
    <w:rsid w:val="00B73200"/>
    <w:rsid w:val="00B73F68"/>
    <w:rsid w:val="00B744B1"/>
    <w:rsid w:val="00B75232"/>
    <w:rsid w:val="00B80522"/>
    <w:rsid w:val="00B818F7"/>
    <w:rsid w:val="00B8237F"/>
    <w:rsid w:val="00B85D5D"/>
    <w:rsid w:val="00B86600"/>
    <w:rsid w:val="00B866A7"/>
    <w:rsid w:val="00B93014"/>
    <w:rsid w:val="00B934B0"/>
    <w:rsid w:val="00B93554"/>
    <w:rsid w:val="00B946FA"/>
    <w:rsid w:val="00B96DD3"/>
    <w:rsid w:val="00B973A8"/>
    <w:rsid w:val="00B9787A"/>
    <w:rsid w:val="00BA0CB3"/>
    <w:rsid w:val="00BA0FAB"/>
    <w:rsid w:val="00BA2A92"/>
    <w:rsid w:val="00BA2C2A"/>
    <w:rsid w:val="00BA3A07"/>
    <w:rsid w:val="00BA67D8"/>
    <w:rsid w:val="00BA7307"/>
    <w:rsid w:val="00BB010B"/>
    <w:rsid w:val="00BB0308"/>
    <w:rsid w:val="00BB0EDD"/>
    <w:rsid w:val="00BB18AF"/>
    <w:rsid w:val="00BB2396"/>
    <w:rsid w:val="00BB40DD"/>
    <w:rsid w:val="00BB5744"/>
    <w:rsid w:val="00BB60CE"/>
    <w:rsid w:val="00BB6617"/>
    <w:rsid w:val="00BC19FA"/>
    <w:rsid w:val="00BC1E83"/>
    <w:rsid w:val="00BC2C82"/>
    <w:rsid w:val="00BC3720"/>
    <w:rsid w:val="00BC6912"/>
    <w:rsid w:val="00BC692C"/>
    <w:rsid w:val="00BD220C"/>
    <w:rsid w:val="00BD395E"/>
    <w:rsid w:val="00BD5704"/>
    <w:rsid w:val="00BD6AD0"/>
    <w:rsid w:val="00BE1609"/>
    <w:rsid w:val="00BE2ADF"/>
    <w:rsid w:val="00BE2E2D"/>
    <w:rsid w:val="00BE480D"/>
    <w:rsid w:val="00BE4961"/>
    <w:rsid w:val="00BE528A"/>
    <w:rsid w:val="00BE7ED9"/>
    <w:rsid w:val="00BE7F2F"/>
    <w:rsid w:val="00BF09AB"/>
    <w:rsid w:val="00BF577D"/>
    <w:rsid w:val="00BF6037"/>
    <w:rsid w:val="00BF6A38"/>
    <w:rsid w:val="00C00836"/>
    <w:rsid w:val="00C028ED"/>
    <w:rsid w:val="00C04712"/>
    <w:rsid w:val="00C04BCB"/>
    <w:rsid w:val="00C05918"/>
    <w:rsid w:val="00C05A11"/>
    <w:rsid w:val="00C06857"/>
    <w:rsid w:val="00C07990"/>
    <w:rsid w:val="00C108DE"/>
    <w:rsid w:val="00C10D63"/>
    <w:rsid w:val="00C10EC7"/>
    <w:rsid w:val="00C112D2"/>
    <w:rsid w:val="00C11577"/>
    <w:rsid w:val="00C13B1D"/>
    <w:rsid w:val="00C171D0"/>
    <w:rsid w:val="00C17304"/>
    <w:rsid w:val="00C211F0"/>
    <w:rsid w:val="00C216B8"/>
    <w:rsid w:val="00C22268"/>
    <w:rsid w:val="00C22DD6"/>
    <w:rsid w:val="00C22F7C"/>
    <w:rsid w:val="00C24293"/>
    <w:rsid w:val="00C242DC"/>
    <w:rsid w:val="00C2522A"/>
    <w:rsid w:val="00C253D1"/>
    <w:rsid w:val="00C25D91"/>
    <w:rsid w:val="00C26C61"/>
    <w:rsid w:val="00C27B62"/>
    <w:rsid w:val="00C300F0"/>
    <w:rsid w:val="00C32CD7"/>
    <w:rsid w:val="00C3353B"/>
    <w:rsid w:val="00C34871"/>
    <w:rsid w:val="00C36F34"/>
    <w:rsid w:val="00C377F1"/>
    <w:rsid w:val="00C4074E"/>
    <w:rsid w:val="00C432DF"/>
    <w:rsid w:val="00C439A8"/>
    <w:rsid w:val="00C45670"/>
    <w:rsid w:val="00C459ED"/>
    <w:rsid w:val="00C47167"/>
    <w:rsid w:val="00C511FF"/>
    <w:rsid w:val="00C52E5D"/>
    <w:rsid w:val="00C53D39"/>
    <w:rsid w:val="00C5578A"/>
    <w:rsid w:val="00C57D44"/>
    <w:rsid w:val="00C60F0A"/>
    <w:rsid w:val="00C62217"/>
    <w:rsid w:val="00C64296"/>
    <w:rsid w:val="00C665E4"/>
    <w:rsid w:val="00C6676B"/>
    <w:rsid w:val="00C70422"/>
    <w:rsid w:val="00C7065F"/>
    <w:rsid w:val="00C70E14"/>
    <w:rsid w:val="00C71A53"/>
    <w:rsid w:val="00C7641B"/>
    <w:rsid w:val="00C773BC"/>
    <w:rsid w:val="00C77400"/>
    <w:rsid w:val="00C83480"/>
    <w:rsid w:val="00C90370"/>
    <w:rsid w:val="00C9228E"/>
    <w:rsid w:val="00C923DD"/>
    <w:rsid w:val="00C94326"/>
    <w:rsid w:val="00C948AA"/>
    <w:rsid w:val="00C9676C"/>
    <w:rsid w:val="00C969CA"/>
    <w:rsid w:val="00CA0FC0"/>
    <w:rsid w:val="00CA1025"/>
    <w:rsid w:val="00CA26E8"/>
    <w:rsid w:val="00CA2F46"/>
    <w:rsid w:val="00CA2FDF"/>
    <w:rsid w:val="00CA376E"/>
    <w:rsid w:val="00CA3CA6"/>
    <w:rsid w:val="00CA4312"/>
    <w:rsid w:val="00CA4F29"/>
    <w:rsid w:val="00CA51C2"/>
    <w:rsid w:val="00CB1E43"/>
    <w:rsid w:val="00CB5AB6"/>
    <w:rsid w:val="00CB73BE"/>
    <w:rsid w:val="00CB76CB"/>
    <w:rsid w:val="00CC063C"/>
    <w:rsid w:val="00CC2172"/>
    <w:rsid w:val="00CC27F0"/>
    <w:rsid w:val="00CC3BBD"/>
    <w:rsid w:val="00CC6B6C"/>
    <w:rsid w:val="00CD239C"/>
    <w:rsid w:val="00CD28DA"/>
    <w:rsid w:val="00CD346E"/>
    <w:rsid w:val="00CD64A0"/>
    <w:rsid w:val="00CD72B5"/>
    <w:rsid w:val="00CE04DD"/>
    <w:rsid w:val="00CE0F22"/>
    <w:rsid w:val="00CE1D53"/>
    <w:rsid w:val="00CE258D"/>
    <w:rsid w:val="00CE3278"/>
    <w:rsid w:val="00CE732E"/>
    <w:rsid w:val="00CF3915"/>
    <w:rsid w:val="00CF3B16"/>
    <w:rsid w:val="00CF4DB6"/>
    <w:rsid w:val="00CF6EEE"/>
    <w:rsid w:val="00CF72FB"/>
    <w:rsid w:val="00CF7BC6"/>
    <w:rsid w:val="00D00365"/>
    <w:rsid w:val="00D0284B"/>
    <w:rsid w:val="00D029C5"/>
    <w:rsid w:val="00D03B15"/>
    <w:rsid w:val="00D03EA6"/>
    <w:rsid w:val="00D03F76"/>
    <w:rsid w:val="00D04EA3"/>
    <w:rsid w:val="00D04F9E"/>
    <w:rsid w:val="00D05DCE"/>
    <w:rsid w:val="00D06157"/>
    <w:rsid w:val="00D075B2"/>
    <w:rsid w:val="00D07FBA"/>
    <w:rsid w:val="00D14F07"/>
    <w:rsid w:val="00D159F0"/>
    <w:rsid w:val="00D160F0"/>
    <w:rsid w:val="00D16BBE"/>
    <w:rsid w:val="00D16FEE"/>
    <w:rsid w:val="00D217BC"/>
    <w:rsid w:val="00D220AC"/>
    <w:rsid w:val="00D22421"/>
    <w:rsid w:val="00D23B27"/>
    <w:rsid w:val="00D25A13"/>
    <w:rsid w:val="00D260D7"/>
    <w:rsid w:val="00D26748"/>
    <w:rsid w:val="00D274BC"/>
    <w:rsid w:val="00D27834"/>
    <w:rsid w:val="00D27E39"/>
    <w:rsid w:val="00D31142"/>
    <w:rsid w:val="00D3224E"/>
    <w:rsid w:val="00D32540"/>
    <w:rsid w:val="00D3557F"/>
    <w:rsid w:val="00D37052"/>
    <w:rsid w:val="00D409F5"/>
    <w:rsid w:val="00D413C7"/>
    <w:rsid w:val="00D42888"/>
    <w:rsid w:val="00D43155"/>
    <w:rsid w:val="00D44907"/>
    <w:rsid w:val="00D44F76"/>
    <w:rsid w:val="00D4658A"/>
    <w:rsid w:val="00D5196F"/>
    <w:rsid w:val="00D52A92"/>
    <w:rsid w:val="00D539BD"/>
    <w:rsid w:val="00D54328"/>
    <w:rsid w:val="00D5484D"/>
    <w:rsid w:val="00D561A7"/>
    <w:rsid w:val="00D56294"/>
    <w:rsid w:val="00D621FE"/>
    <w:rsid w:val="00D646CF"/>
    <w:rsid w:val="00D64B4B"/>
    <w:rsid w:val="00D66BB5"/>
    <w:rsid w:val="00D67B06"/>
    <w:rsid w:val="00D700AE"/>
    <w:rsid w:val="00D71477"/>
    <w:rsid w:val="00D7246F"/>
    <w:rsid w:val="00D72662"/>
    <w:rsid w:val="00D74AFA"/>
    <w:rsid w:val="00D75EE3"/>
    <w:rsid w:val="00D7660D"/>
    <w:rsid w:val="00D806E5"/>
    <w:rsid w:val="00D80FFD"/>
    <w:rsid w:val="00D8102A"/>
    <w:rsid w:val="00D810C4"/>
    <w:rsid w:val="00D81926"/>
    <w:rsid w:val="00D820EE"/>
    <w:rsid w:val="00D82C76"/>
    <w:rsid w:val="00D82FAC"/>
    <w:rsid w:val="00D841F0"/>
    <w:rsid w:val="00D86C37"/>
    <w:rsid w:val="00D878C1"/>
    <w:rsid w:val="00D87C6E"/>
    <w:rsid w:val="00D87EDF"/>
    <w:rsid w:val="00D91B95"/>
    <w:rsid w:val="00D91C68"/>
    <w:rsid w:val="00D91E46"/>
    <w:rsid w:val="00D940B2"/>
    <w:rsid w:val="00D9475A"/>
    <w:rsid w:val="00D94772"/>
    <w:rsid w:val="00D9491E"/>
    <w:rsid w:val="00D95AD3"/>
    <w:rsid w:val="00D97FBA"/>
    <w:rsid w:val="00DA0D52"/>
    <w:rsid w:val="00DA247B"/>
    <w:rsid w:val="00DA2D67"/>
    <w:rsid w:val="00DA475E"/>
    <w:rsid w:val="00DA5E1E"/>
    <w:rsid w:val="00DA5FEB"/>
    <w:rsid w:val="00DA621C"/>
    <w:rsid w:val="00DB0A8C"/>
    <w:rsid w:val="00DB1D50"/>
    <w:rsid w:val="00DB6D85"/>
    <w:rsid w:val="00DC0769"/>
    <w:rsid w:val="00DC2C21"/>
    <w:rsid w:val="00DC3B2E"/>
    <w:rsid w:val="00DC68DC"/>
    <w:rsid w:val="00DC6A40"/>
    <w:rsid w:val="00DC715F"/>
    <w:rsid w:val="00DC7C48"/>
    <w:rsid w:val="00DD6195"/>
    <w:rsid w:val="00DD6B1A"/>
    <w:rsid w:val="00DE1445"/>
    <w:rsid w:val="00DE4760"/>
    <w:rsid w:val="00DE48F5"/>
    <w:rsid w:val="00DE4911"/>
    <w:rsid w:val="00DE5143"/>
    <w:rsid w:val="00DE63E6"/>
    <w:rsid w:val="00DE6FF2"/>
    <w:rsid w:val="00DE776D"/>
    <w:rsid w:val="00DE777D"/>
    <w:rsid w:val="00DF012D"/>
    <w:rsid w:val="00DF0800"/>
    <w:rsid w:val="00DF1C45"/>
    <w:rsid w:val="00DF41A5"/>
    <w:rsid w:val="00DF54A8"/>
    <w:rsid w:val="00DF6A11"/>
    <w:rsid w:val="00E000EF"/>
    <w:rsid w:val="00E03C35"/>
    <w:rsid w:val="00E03F44"/>
    <w:rsid w:val="00E055E3"/>
    <w:rsid w:val="00E05A59"/>
    <w:rsid w:val="00E068C0"/>
    <w:rsid w:val="00E11F51"/>
    <w:rsid w:val="00E131A0"/>
    <w:rsid w:val="00E14119"/>
    <w:rsid w:val="00E14E48"/>
    <w:rsid w:val="00E15B23"/>
    <w:rsid w:val="00E1600C"/>
    <w:rsid w:val="00E20390"/>
    <w:rsid w:val="00E206E6"/>
    <w:rsid w:val="00E210D4"/>
    <w:rsid w:val="00E21CDF"/>
    <w:rsid w:val="00E21E2D"/>
    <w:rsid w:val="00E2305F"/>
    <w:rsid w:val="00E23ED6"/>
    <w:rsid w:val="00E241B0"/>
    <w:rsid w:val="00E243A4"/>
    <w:rsid w:val="00E24818"/>
    <w:rsid w:val="00E25835"/>
    <w:rsid w:val="00E26662"/>
    <w:rsid w:val="00E273FD"/>
    <w:rsid w:val="00E27861"/>
    <w:rsid w:val="00E27DFE"/>
    <w:rsid w:val="00E31E7E"/>
    <w:rsid w:val="00E32270"/>
    <w:rsid w:val="00E329BB"/>
    <w:rsid w:val="00E329E5"/>
    <w:rsid w:val="00E3376F"/>
    <w:rsid w:val="00E34502"/>
    <w:rsid w:val="00E345A8"/>
    <w:rsid w:val="00E35E13"/>
    <w:rsid w:val="00E36B61"/>
    <w:rsid w:val="00E40E63"/>
    <w:rsid w:val="00E4137F"/>
    <w:rsid w:val="00E4238B"/>
    <w:rsid w:val="00E432ED"/>
    <w:rsid w:val="00E4361F"/>
    <w:rsid w:val="00E43A20"/>
    <w:rsid w:val="00E4461A"/>
    <w:rsid w:val="00E456C5"/>
    <w:rsid w:val="00E46BF4"/>
    <w:rsid w:val="00E478AE"/>
    <w:rsid w:val="00E51B5A"/>
    <w:rsid w:val="00E53CC8"/>
    <w:rsid w:val="00E53D5C"/>
    <w:rsid w:val="00E5447D"/>
    <w:rsid w:val="00E554CB"/>
    <w:rsid w:val="00E555D0"/>
    <w:rsid w:val="00E55DB7"/>
    <w:rsid w:val="00E606BF"/>
    <w:rsid w:val="00E60A70"/>
    <w:rsid w:val="00E61B0C"/>
    <w:rsid w:val="00E61E39"/>
    <w:rsid w:val="00E62F39"/>
    <w:rsid w:val="00E63480"/>
    <w:rsid w:val="00E63C2A"/>
    <w:rsid w:val="00E6483E"/>
    <w:rsid w:val="00E658A1"/>
    <w:rsid w:val="00E67C4F"/>
    <w:rsid w:val="00E7132C"/>
    <w:rsid w:val="00E722D4"/>
    <w:rsid w:val="00E738C0"/>
    <w:rsid w:val="00E73D4D"/>
    <w:rsid w:val="00E74D75"/>
    <w:rsid w:val="00E75D45"/>
    <w:rsid w:val="00E809B1"/>
    <w:rsid w:val="00E818CB"/>
    <w:rsid w:val="00E81CC3"/>
    <w:rsid w:val="00E81DE5"/>
    <w:rsid w:val="00E81E80"/>
    <w:rsid w:val="00E82650"/>
    <w:rsid w:val="00E84A23"/>
    <w:rsid w:val="00E84CDD"/>
    <w:rsid w:val="00E85B45"/>
    <w:rsid w:val="00E8605D"/>
    <w:rsid w:val="00E861BF"/>
    <w:rsid w:val="00E8752B"/>
    <w:rsid w:val="00E87C47"/>
    <w:rsid w:val="00EA1F5D"/>
    <w:rsid w:val="00EA3DBA"/>
    <w:rsid w:val="00EA6B11"/>
    <w:rsid w:val="00EA724B"/>
    <w:rsid w:val="00EB072D"/>
    <w:rsid w:val="00EB0A4A"/>
    <w:rsid w:val="00EB19A2"/>
    <w:rsid w:val="00EB319D"/>
    <w:rsid w:val="00EB3924"/>
    <w:rsid w:val="00EB49A9"/>
    <w:rsid w:val="00EB574A"/>
    <w:rsid w:val="00EB77D8"/>
    <w:rsid w:val="00EC3A8D"/>
    <w:rsid w:val="00EC4C17"/>
    <w:rsid w:val="00EC6B42"/>
    <w:rsid w:val="00ED0C83"/>
    <w:rsid w:val="00ED1E78"/>
    <w:rsid w:val="00ED3BE9"/>
    <w:rsid w:val="00ED5AD1"/>
    <w:rsid w:val="00ED6171"/>
    <w:rsid w:val="00ED6721"/>
    <w:rsid w:val="00ED6734"/>
    <w:rsid w:val="00ED6A29"/>
    <w:rsid w:val="00ED6A92"/>
    <w:rsid w:val="00EE22CC"/>
    <w:rsid w:val="00EE39AA"/>
    <w:rsid w:val="00EE412C"/>
    <w:rsid w:val="00EE5820"/>
    <w:rsid w:val="00EE5B8D"/>
    <w:rsid w:val="00EE6ACD"/>
    <w:rsid w:val="00EE73F3"/>
    <w:rsid w:val="00EE77F5"/>
    <w:rsid w:val="00EF0DDF"/>
    <w:rsid w:val="00EF3639"/>
    <w:rsid w:val="00EF3D36"/>
    <w:rsid w:val="00EF4FEF"/>
    <w:rsid w:val="00EF50A2"/>
    <w:rsid w:val="00EF59B0"/>
    <w:rsid w:val="00EF6580"/>
    <w:rsid w:val="00F00939"/>
    <w:rsid w:val="00F02D6E"/>
    <w:rsid w:val="00F06A53"/>
    <w:rsid w:val="00F06C5F"/>
    <w:rsid w:val="00F074DC"/>
    <w:rsid w:val="00F07DCA"/>
    <w:rsid w:val="00F10796"/>
    <w:rsid w:val="00F111EE"/>
    <w:rsid w:val="00F112A9"/>
    <w:rsid w:val="00F14A63"/>
    <w:rsid w:val="00F15BD1"/>
    <w:rsid w:val="00F15D0F"/>
    <w:rsid w:val="00F16F2C"/>
    <w:rsid w:val="00F17F16"/>
    <w:rsid w:val="00F203DA"/>
    <w:rsid w:val="00F2296F"/>
    <w:rsid w:val="00F22BB6"/>
    <w:rsid w:val="00F23CCF"/>
    <w:rsid w:val="00F23E83"/>
    <w:rsid w:val="00F24505"/>
    <w:rsid w:val="00F26436"/>
    <w:rsid w:val="00F30147"/>
    <w:rsid w:val="00F30DA7"/>
    <w:rsid w:val="00F310A5"/>
    <w:rsid w:val="00F316D5"/>
    <w:rsid w:val="00F31BB5"/>
    <w:rsid w:val="00F32036"/>
    <w:rsid w:val="00F3258D"/>
    <w:rsid w:val="00F3656D"/>
    <w:rsid w:val="00F370C9"/>
    <w:rsid w:val="00F40CD7"/>
    <w:rsid w:val="00F4174A"/>
    <w:rsid w:val="00F43D95"/>
    <w:rsid w:val="00F44173"/>
    <w:rsid w:val="00F4437B"/>
    <w:rsid w:val="00F445F7"/>
    <w:rsid w:val="00F45F26"/>
    <w:rsid w:val="00F462A7"/>
    <w:rsid w:val="00F4650D"/>
    <w:rsid w:val="00F47CF3"/>
    <w:rsid w:val="00F50D0C"/>
    <w:rsid w:val="00F51F14"/>
    <w:rsid w:val="00F575CE"/>
    <w:rsid w:val="00F635E4"/>
    <w:rsid w:val="00F63FD2"/>
    <w:rsid w:val="00F645B6"/>
    <w:rsid w:val="00F64BF6"/>
    <w:rsid w:val="00F65DE8"/>
    <w:rsid w:val="00F66EBF"/>
    <w:rsid w:val="00F67A4B"/>
    <w:rsid w:val="00F70B8E"/>
    <w:rsid w:val="00F70E23"/>
    <w:rsid w:val="00F741D6"/>
    <w:rsid w:val="00F765E1"/>
    <w:rsid w:val="00F77047"/>
    <w:rsid w:val="00F8338F"/>
    <w:rsid w:val="00F83674"/>
    <w:rsid w:val="00F83DF3"/>
    <w:rsid w:val="00F8585C"/>
    <w:rsid w:val="00F86D9B"/>
    <w:rsid w:val="00F871DE"/>
    <w:rsid w:val="00F914FB"/>
    <w:rsid w:val="00F925C9"/>
    <w:rsid w:val="00F93C61"/>
    <w:rsid w:val="00F94AA2"/>
    <w:rsid w:val="00F950BE"/>
    <w:rsid w:val="00F97757"/>
    <w:rsid w:val="00F9775F"/>
    <w:rsid w:val="00F97C52"/>
    <w:rsid w:val="00FA0BA5"/>
    <w:rsid w:val="00FA1ABD"/>
    <w:rsid w:val="00FA3EF7"/>
    <w:rsid w:val="00FA5AAD"/>
    <w:rsid w:val="00FA5C66"/>
    <w:rsid w:val="00FA69D4"/>
    <w:rsid w:val="00FB024D"/>
    <w:rsid w:val="00FB0E7D"/>
    <w:rsid w:val="00FB2866"/>
    <w:rsid w:val="00FB3CB8"/>
    <w:rsid w:val="00FB41ED"/>
    <w:rsid w:val="00FB41FD"/>
    <w:rsid w:val="00FB5737"/>
    <w:rsid w:val="00FC06F7"/>
    <w:rsid w:val="00FC4E8A"/>
    <w:rsid w:val="00FC59B8"/>
    <w:rsid w:val="00FC6362"/>
    <w:rsid w:val="00FC6AF8"/>
    <w:rsid w:val="00FC6EE3"/>
    <w:rsid w:val="00FC7620"/>
    <w:rsid w:val="00FD024E"/>
    <w:rsid w:val="00FD5EF9"/>
    <w:rsid w:val="00FD71A4"/>
    <w:rsid w:val="00FE18B7"/>
    <w:rsid w:val="00FE3058"/>
    <w:rsid w:val="00FE50B4"/>
    <w:rsid w:val="00FE5C13"/>
    <w:rsid w:val="00FE61BC"/>
    <w:rsid w:val="00FE68F1"/>
    <w:rsid w:val="00FE769C"/>
    <w:rsid w:val="00FF1AC6"/>
    <w:rsid w:val="00FF1BDB"/>
    <w:rsid w:val="00FF1E17"/>
    <w:rsid w:val="00FF4686"/>
    <w:rsid w:val="00FF5C96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25CD716F-338A-434D-983E-4CE33570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C12"/>
    <w:rPr>
      <w:rFonts w:asciiTheme="minorHAnsi" w:eastAsiaTheme="minorEastAsia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39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6C12"/>
    <w:rPr>
      <w:rFonts w:asciiTheme="minorHAnsi" w:eastAsiaTheme="minorEastAsia" w:hAnsiTheme="minorHAnsi"/>
      <w:sz w:val="22"/>
    </w:rPr>
  </w:style>
  <w:style w:type="character" w:styleId="a8">
    <w:name w:val="Strong"/>
    <w:basedOn w:val="a0"/>
    <w:uiPriority w:val="22"/>
    <w:qFormat/>
    <w:rsid w:val="003454D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7774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740"/>
    <w:rPr>
      <w:rFonts w:ascii="Tahoma" w:eastAsiaTheme="minorEastAsia" w:hAnsi="Tahoma" w:cs="Tahoma"/>
      <w:sz w:val="16"/>
      <w:szCs w:val="16"/>
    </w:rPr>
  </w:style>
  <w:style w:type="table" w:styleId="ab">
    <w:name w:val="Table Grid"/>
    <w:basedOn w:val="a1"/>
    <w:uiPriority w:val="59"/>
    <w:rsid w:val="00AB4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A1275"/>
    <w:pPr>
      <w:autoSpaceDE w:val="0"/>
      <w:autoSpaceDN w:val="0"/>
      <w:adjustRightInd w:val="0"/>
      <w:ind w:firstLine="0"/>
    </w:pPr>
    <w:rPr>
      <w:rFonts w:cs="Times New Roman"/>
      <w:szCs w:val="28"/>
    </w:rPr>
  </w:style>
  <w:style w:type="character" w:styleId="ac">
    <w:name w:val="Placeholder Text"/>
    <w:basedOn w:val="a0"/>
    <w:uiPriority w:val="99"/>
    <w:semiHidden/>
    <w:rsid w:val="007B2711"/>
    <w:rPr>
      <w:color w:val="808080"/>
    </w:rPr>
  </w:style>
  <w:style w:type="paragraph" w:customStyle="1" w:styleId="ConsPlusTitle">
    <w:name w:val="ConsPlusTitle"/>
    <w:uiPriority w:val="99"/>
    <w:rsid w:val="00977634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D4B1AC95D2948441214E9ABBFCD127DF4C1B4449F2E84CE966EEFA45486FBBAB7833BCA92E6FF56DdFL" TargetMode="External"/><Relationship Id="rId13" Type="http://schemas.openxmlformats.org/officeDocument/2006/relationships/hyperlink" Target="consultantplus://offline/ref=B1F93EF173424A07D952D29FB8CF17BD45631CB6FBAB1B2C773D5BBCD058B8674DDE45044B9593BEAD9CD7DE38FF0B89885349F28EE4y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BB39224A62969BF3FBD57CC24384F48481735BFDEBFB6F71180D06323E4FA46139C2CAVEeD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BB39224A62969BF3FBD57CC24384F48481735BFDEBFB6F71180D06323E4FA46139C2CFEECDBFE7V3e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BB39224A62969BF3FBD57CC24384F484807C5AF9E6FB6F71180D0632V3eE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7CDA-FDD4-4272-B4C1-485B27E1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10831</Words>
  <Characters>61737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</Company>
  <LinksUpToDate>false</LinksUpToDate>
  <CharactersWithSpaces>72424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2018-11-21T08:53:00Z</cp:lastPrinted>
  <dcterms:created xsi:type="dcterms:W3CDTF">2018-11-21T11:04:00Z</dcterms:created>
  <dcterms:modified xsi:type="dcterms:W3CDTF">2018-11-21T11:04:00Z</dcterms:modified>
</cp:coreProperties>
</file>