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49" w:rsidRPr="00E84954" w:rsidRDefault="003F0749" w:rsidP="00712DB3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4954">
        <w:rPr>
          <w:rFonts w:ascii="Times New Roman" w:hAnsi="Times New Roman" w:cs="Times New Roman"/>
          <w:sz w:val="28"/>
          <w:szCs w:val="28"/>
        </w:rPr>
        <w:t>УТВЕРЖДЕН</w:t>
      </w:r>
    </w:p>
    <w:p w:rsidR="003F0749" w:rsidRPr="00E84954" w:rsidRDefault="003F0749" w:rsidP="00712DB3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F0749" w:rsidRPr="00E84954" w:rsidRDefault="003F0749" w:rsidP="00712DB3">
      <w:pPr>
        <w:spacing w:after="0" w:line="240" w:lineRule="auto"/>
        <w:ind w:left="453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3F0749" w:rsidRPr="00246878" w:rsidRDefault="00712DB3" w:rsidP="00712DB3">
      <w:pPr>
        <w:spacing w:after="0" w:line="240" w:lineRule="auto"/>
        <w:ind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 3 октября </w:t>
      </w:r>
      <w:r w:rsidR="00246878" w:rsidRPr="00246878">
        <w:rPr>
          <w:rFonts w:ascii="Times New Roman" w:hAnsi="Times New Roman" w:cs="Times New Roman"/>
          <w:sz w:val="28"/>
          <w:szCs w:val="28"/>
        </w:rPr>
        <w:t>2011 года</w:t>
      </w:r>
      <w:r>
        <w:rPr>
          <w:rFonts w:ascii="Times New Roman" w:hAnsi="Times New Roman" w:cs="Times New Roman"/>
          <w:sz w:val="28"/>
          <w:szCs w:val="28"/>
        </w:rPr>
        <w:t xml:space="preserve">  № 299-ПП</w:t>
      </w:r>
    </w:p>
    <w:p w:rsidR="003F0749" w:rsidRPr="00E84954" w:rsidRDefault="003F0749" w:rsidP="00712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DD5" w:rsidRPr="00E84954" w:rsidRDefault="00246878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B313AF" w:rsidRPr="00E84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DD5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 xml:space="preserve">разработки прогноза социально-экономического развития </w:t>
      </w:r>
    </w:p>
    <w:p w:rsidR="00703868" w:rsidRPr="00E113A5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Кабардино-Балкарской Республики</w:t>
      </w:r>
      <w:r w:rsidR="00E113A5">
        <w:rPr>
          <w:rFonts w:ascii="Times New Roman" w:hAnsi="Times New Roman" w:cs="Times New Roman"/>
          <w:b/>
          <w:sz w:val="28"/>
          <w:szCs w:val="28"/>
        </w:rPr>
        <w:t xml:space="preserve"> на очередной </w:t>
      </w:r>
      <w:r w:rsidR="00E113A5" w:rsidRPr="00E113A5">
        <w:rPr>
          <w:rFonts w:ascii="Times New Roman" w:hAnsi="Times New Roman" w:cs="Times New Roman"/>
          <w:b/>
          <w:sz w:val="28"/>
          <w:szCs w:val="28"/>
        </w:rPr>
        <w:t>финансовый год и плановый период</w:t>
      </w:r>
    </w:p>
    <w:p w:rsidR="00B313AF" w:rsidRPr="00E84954" w:rsidRDefault="00B313AF" w:rsidP="00D86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AF" w:rsidRPr="00E84954" w:rsidRDefault="00B313AF" w:rsidP="00D86A0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5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3AF" w:rsidRPr="00E84954" w:rsidRDefault="00B313AF" w:rsidP="00D86A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>Порядок разработки прогноза социально-экономического развития Кабардино-Балкарской Республики</w:t>
      </w:r>
      <w:r w:rsidR="00E113A5">
        <w:rPr>
          <w:rFonts w:ascii="Times New Roman" w:hAnsi="Times New Roman" w:cs="Times New Roman"/>
          <w:sz w:val="28"/>
          <w:szCs w:val="28"/>
        </w:rPr>
        <w:t xml:space="preserve">  на  очередной </w:t>
      </w:r>
      <w:r w:rsidR="00E113A5" w:rsidRPr="00E84954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  <w:r w:rsidRPr="00E84954">
        <w:rPr>
          <w:rFonts w:ascii="Times New Roman" w:hAnsi="Times New Roman" w:cs="Times New Roman"/>
          <w:sz w:val="28"/>
          <w:szCs w:val="28"/>
        </w:rPr>
        <w:t xml:space="preserve"> (далее - Порядок) подготовлен в целях регламентации процесса разработки прогноза социально-экономического развития Кабардино-Балкарской Республики в соответствии со статьей </w:t>
      </w:r>
      <w:r w:rsidR="00E113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53B0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173 Бюджетног</w:t>
      </w:r>
      <w:r w:rsidR="00246878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Pr="00E849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0C035E">
        <w:rPr>
          <w:rFonts w:ascii="Times New Roman" w:hAnsi="Times New Roman" w:cs="Times New Roman"/>
          <w:sz w:val="28"/>
          <w:szCs w:val="28"/>
        </w:rPr>
        <w:t xml:space="preserve">едерации от 22 июля 2009 года № </w:t>
      </w:r>
      <w:r w:rsidRPr="00E84954">
        <w:rPr>
          <w:rFonts w:ascii="Times New Roman" w:hAnsi="Times New Roman" w:cs="Times New Roman"/>
          <w:sz w:val="28"/>
          <w:szCs w:val="28"/>
        </w:rPr>
        <w:t xml:space="preserve">596 </w:t>
      </w:r>
      <w:r w:rsidR="009D53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4954">
        <w:rPr>
          <w:rFonts w:ascii="Times New Roman" w:hAnsi="Times New Roman" w:cs="Times New Roman"/>
          <w:sz w:val="28"/>
          <w:szCs w:val="28"/>
        </w:rPr>
        <w:t xml:space="preserve">«О порядке разработки прогноза социально-экономического развития Российской Федерации», </w:t>
      </w:r>
      <w:r w:rsidR="00246878">
        <w:rPr>
          <w:rFonts w:ascii="Times New Roman" w:hAnsi="Times New Roman" w:cs="Times New Roman"/>
          <w:sz w:val="28"/>
          <w:szCs w:val="28"/>
        </w:rPr>
        <w:t xml:space="preserve"> З</w:t>
      </w:r>
      <w:r w:rsidRPr="00E84954">
        <w:rPr>
          <w:rFonts w:ascii="Times New Roman" w:hAnsi="Times New Roman" w:cs="Times New Roman"/>
          <w:sz w:val="28"/>
          <w:szCs w:val="28"/>
        </w:rPr>
        <w:t>акон</w:t>
      </w:r>
      <w:r w:rsidR="001030D2" w:rsidRPr="00E84954">
        <w:rPr>
          <w:rFonts w:ascii="Times New Roman" w:hAnsi="Times New Roman" w:cs="Times New Roman"/>
          <w:sz w:val="28"/>
          <w:szCs w:val="28"/>
        </w:rPr>
        <w:t>ом</w:t>
      </w:r>
      <w:r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от </w:t>
      </w:r>
      <w:r w:rsidR="009D53B0">
        <w:rPr>
          <w:rFonts w:ascii="Times New Roman" w:hAnsi="Times New Roman" w:cs="Times New Roman"/>
          <w:sz w:val="28"/>
          <w:szCs w:val="28"/>
        </w:rPr>
        <w:t xml:space="preserve"> </w:t>
      </w:r>
      <w:r w:rsidR="00135F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85B64">
        <w:rPr>
          <w:rFonts w:ascii="Times New Roman" w:hAnsi="Times New Roman" w:cs="Times New Roman"/>
          <w:sz w:val="28"/>
          <w:szCs w:val="28"/>
        </w:rPr>
        <w:t>7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485B64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A360AC" w:rsidRPr="00E84954">
        <w:rPr>
          <w:rFonts w:ascii="Times New Roman" w:hAnsi="Times New Roman" w:cs="Times New Roman"/>
          <w:sz w:val="28"/>
          <w:szCs w:val="28"/>
        </w:rPr>
        <w:t xml:space="preserve"> 20</w:t>
      </w:r>
      <w:r w:rsidR="00485B64">
        <w:rPr>
          <w:rFonts w:ascii="Times New Roman" w:hAnsi="Times New Roman" w:cs="Times New Roman"/>
          <w:sz w:val="28"/>
          <w:szCs w:val="28"/>
        </w:rPr>
        <w:t>11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года №11-РЗ </w:t>
      </w:r>
      <w:r w:rsidRPr="00E84954">
        <w:rPr>
          <w:rFonts w:ascii="Times New Roman" w:hAnsi="Times New Roman" w:cs="Times New Roman"/>
          <w:sz w:val="28"/>
          <w:szCs w:val="28"/>
        </w:rPr>
        <w:t xml:space="preserve">«О бюджетном устройстве и бюджетном процессе в Кабардино-Балкарской Республике». </w:t>
      </w: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Порядок определяет вопросы взаимодействия исполнительных органов государственной власти </w:t>
      </w:r>
      <w:r w:rsidR="00CC4F88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CC4F88" w:rsidRPr="00E84954">
        <w:rPr>
          <w:rFonts w:ascii="Times New Roman" w:hAnsi="Times New Roman" w:cs="Times New Roman"/>
          <w:sz w:val="28"/>
          <w:szCs w:val="28"/>
        </w:rPr>
        <w:t>Республики</w:t>
      </w:r>
      <w:r w:rsidR="001B772D" w:rsidRPr="00E84954">
        <w:rPr>
          <w:rFonts w:ascii="Times New Roman" w:hAnsi="Times New Roman" w:cs="Times New Roman"/>
          <w:sz w:val="28"/>
          <w:szCs w:val="28"/>
        </w:rPr>
        <w:t xml:space="preserve">, территориальных органов </w:t>
      </w:r>
      <w:r w:rsidR="00CC4F88" w:rsidRPr="00CC4F88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CC4F88" w:rsidRPr="00CC4F88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CC4F88" w:rsidRPr="00CC4F88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CC4F88">
        <w:rPr>
          <w:rFonts w:ascii="Times New Roman" w:hAnsi="Times New Roman" w:cs="Times New Roman"/>
          <w:sz w:val="28"/>
          <w:szCs w:val="28"/>
        </w:rPr>
        <w:t xml:space="preserve"> </w:t>
      </w:r>
      <w:r w:rsidR="00F16525">
        <w:rPr>
          <w:rFonts w:ascii="Times New Roman" w:hAnsi="Times New Roman" w:cs="Times New Roman"/>
          <w:sz w:val="28"/>
          <w:szCs w:val="28"/>
        </w:rPr>
        <w:t xml:space="preserve">по </w:t>
      </w:r>
      <w:r w:rsidR="009346F6">
        <w:rPr>
          <w:rFonts w:ascii="Times New Roman" w:hAnsi="Times New Roman" w:cs="Times New Roman"/>
          <w:sz w:val="28"/>
          <w:szCs w:val="28"/>
        </w:rPr>
        <w:t>Кабардино-Балкарско</w:t>
      </w:r>
      <w:r w:rsidR="00F16525">
        <w:rPr>
          <w:rFonts w:ascii="Times New Roman" w:hAnsi="Times New Roman" w:cs="Times New Roman"/>
          <w:sz w:val="28"/>
          <w:szCs w:val="28"/>
        </w:rPr>
        <w:t>й Республике</w:t>
      </w:r>
      <w:r w:rsidR="009346F6">
        <w:rPr>
          <w:rFonts w:ascii="Times New Roman" w:hAnsi="Times New Roman" w:cs="Times New Roman"/>
          <w:sz w:val="28"/>
          <w:szCs w:val="28"/>
        </w:rPr>
        <w:t xml:space="preserve"> </w:t>
      </w:r>
      <w:r w:rsidR="001B772D" w:rsidRPr="00E84954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 w:rsidR="00CC4F88">
        <w:rPr>
          <w:rFonts w:ascii="Times New Roman" w:hAnsi="Times New Roman" w:cs="Times New Roman"/>
          <w:sz w:val="28"/>
          <w:szCs w:val="28"/>
        </w:rPr>
        <w:t xml:space="preserve"> </w:t>
      </w:r>
      <w:r w:rsidR="00CC4F88" w:rsidRPr="00E84954">
        <w:rPr>
          <w:rFonts w:ascii="Times New Roman" w:hAnsi="Times New Roman" w:cs="Times New Roman"/>
          <w:sz w:val="28"/>
          <w:szCs w:val="28"/>
        </w:rPr>
        <w:t>Ка</w:t>
      </w:r>
      <w:r w:rsidR="00CC4F88">
        <w:rPr>
          <w:rFonts w:ascii="Times New Roman" w:hAnsi="Times New Roman" w:cs="Times New Roman"/>
          <w:sz w:val="28"/>
          <w:szCs w:val="28"/>
        </w:rPr>
        <w:t>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7F175D" w:rsidRPr="00E84954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Pr="00E84954">
        <w:rPr>
          <w:rFonts w:ascii="Times New Roman" w:hAnsi="Times New Roman" w:cs="Times New Roman"/>
          <w:sz w:val="28"/>
          <w:szCs w:val="28"/>
        </w:rPr>
        <w:t>прогноза социально-экономического развития Кабардино-Балкарской Республики.</w:t>
      </w:r>
    </w:p>
    <w:p w:rsidR="00B313AF" w:rsidRPr="00E84954" w:rsidRDefault="00B313AF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(далее – Прогноз) </w:t>
      </w:r>
      <w:r w:rsidRPr="00E84954">
        <w:rPr>
          <w:rFonts w:ascii="Times New Roman" w:hAnsi="Times New Roman" w:cs="Times New Roman"/>
          <w:sz w:val="28"/>
          <w:szCs w:val="28"/>
        </w:rPr>
        <w:t>разрабатывается на период не менее трех лет.</w:t>
      </w:r>
    </w:p>
    <w:p w:rsidR="000214F9" w:rsidRPr="00E84954" w:rsidRDefault="007368DA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разработку П</w:t>
      </w:r>
      <w:r w:rsidR="000214F9" w:rsidRPr="00E84954">
        <w:rPr>
          <w:rFonts w:ascii="Times New Roman" w:hAnsi="Times New Roman" w:cs="Times New Roman"/>
          <w:sz w:val="28"/>
          <w:szCs w:val="28"/>
        </w:rPr>
        <w:t>рогноза является Министерство экономического развития и торговли Кабардино-Балкарской Республики.</w:t>
      </w:r>
    </w:p>
    <w:p w:rsidR="007F175D" w:rsidRDefault="007F175D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В разработке </w:t>
      </w:r>
      <w:r w:rsidR="00A360AC" w:rsidRPr="00E84954">
        <w:rPr>
          <w:rFonts w:ascii="Times New Roman" w:hAnsi="Times New Roman" w:cs="Times New Roman"/>
          <w:sz w:val="28"/>
          <w:szCs w:val="28"/>
        </w:rPr>
        <w:t>П</w:t>
      </w:r>
      <w:r w:rsidR="00246878">
        <w:rPr>
          <w:rFonts w:ascii="Times New Roman" w:hAnsi="Times New Roman" w:cs="Times New Roman"/>
          <w:sz w:val="28"/>
          <w:szCs w:val="28"/>
        </w:rPr>
        <w:t xml:space="preserve">рогноза в пределах 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полномочий участвуют </w:t>
      </w:r>
      <w:r w:rsidR="00E113A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495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21DA4" w:rsidRPr="00E84954">
        <w:rPr>
          <w:rFonts w:ascii="Times New Roman" w:hAnsi="Times New Roman" w:cs="Times New Roman"/>
          <w:sz w:val="28"/>
          <w:szCs w:val="28"/>
        </w:rPr>
        <w:t>–</w:t>
      </w:r>
      <w:r w:rsidRPr="00E84954">
        <w:rPr>
          <w:rFonts w:ascii="Times New Roman" w:hAnsi="Times New Roman" w:cs="Times New Roman"/>
          <w:sz w:val="28"/>
          <w:szCs w:val="28"/>
        </w:rPr>
        <w:t xml:space="preserve"> участники разработки </w:t>
      </w:r>
      <w:r w:rsidR="00CC4F88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рогноза):</w:t>
      </w:r>
    </w:p>
    <w:p w:rsidR="00EC595F" w:rsidRPr="00EC595F" w:rsidRDefault="00EC595F" w:rsidP="00EC595F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595F">
        <w:rPr>
          <w:rFonts w:ascii="Times New Roman" w:hAnsi="Times New Roman" w:cs="Times New Roman"/>
          <w:sz w:val="28"/>
          <w:szCs w:val="28"/>
        </w:rPr>
        <w:t>Парламент Кабардино-Балкарской Республики;</w:t>
      </w:r>
    </w:p>
    <w:p w:rsidR="00FA25CD" w:rsidRPr="00E84954" w:rsidRDefault="009F6DF3" w:rsidP="009F6DF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F3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CC4F88" w:rsidRPr="009F6DF3">
        <w:rPr>
          <w:rFonts w:ascii="Times New Roman" w:hAnsi="Times New Roman" w:cs="Times New Roman"/>
          <w:sz w:val="28"/>
          <w:szCs w:val="28"/>
        </w:rPr>
        <w:t>Ф</w:t>
      </w:r>
      <w:r w:rsidRPr="009F6DF3">
        <w:rPr>
          <w:rFonts w:ascii="Times New Roman" w:hAnsi="Times New Roman" w:cs="Times New Roman"/>
          <w:sz w:val="28"/>
          <w:szCs w:val="28"/>
        </w:rPr>
        <w:t>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DF3">
        <w:rPr>
          <w:rFonts w:ascii="Times New Roman" w:hAnsi="Times New Roman" w:cs="Times New Roman"/>
          <w:sz w:val="28"/>
          <w:szCs w:val="28"/>
        </w:rPr>
        <w:t xml:space="preserve">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6DF3">
        <w:rPr>
          <w:rFonts w:ascii="Times New Roman" w:hAnsi="Times New Roman" w:cs="Times New Roman"/>
          <w:sz w:val="28"/>
          <w:szCs w:val="28"/>
        </w:rPr>
        <w:t>о Кабардино-Балкарской Республике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3363C5" w:rsidRPr="00E84954">
        <w:rPr>
          <w:rFonts w:ascii="Times New Roman" w:hAnsi="Times New Roman" w:cs="Times New Roman"/>
          <w:sz w:val="28"/>
          <w:szCs w:val="28"/>
        </w:rPr>
        <w:t>(</w:t>
      </w:r>
      <w:r w:rsidR="009A0B08" w:rsidRPr="009A0B08">
        <w:rPr>
          <w:rFonts w:ascii="Times New Roman" w:hAnsi="Times New Roman" w:cs="Times New Roman"/>
          <w:sz w:val="28"/>
          <w:szCs w:val="28"/>
        </w:rPr>
        <w:t>в части представления информации, разработка которой предусмотрена Федеральным планом статистических работ</w:t>
      </w:r>
      <w:r w:rsidR="003363C5" w:rsidRPr="00E84954">
        <w:rPr>
          <w:rFonts w:ascii="Times New Roman" w:hAnsi="Times New Roman" w:cs="Times New Roman"/>
          <w:sz w:val="28"/>
          <w:szCs w:val="28"/>
        </w:rPr>
        <w:t>)</w:t>
      </w:r>
      <w:r w:rsidR="00FA25CD" w:rsidRPr="00E84954">
        <w:rPr>
          <w:rFonts w:ascii="Times New Roman" w:hAnsi="Times New Roman" w:cs="Times New Roman"/>
          <w:sz w:val="28"/>
          <w:szCs w:val="28"/>
        </w:rPr>
        <w:t>;</w:t>
      </w:r>
    </w:p>
    <w:p w:rsidR="00EC595F" w:rsidRPr="00E84954" w:rsidRDefault="00EC595F" w:rsidP="00EC5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внутренних дел по Кабардино-Балкарской Республике;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здравоохранения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культуры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>Министерство образования и науки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по делам молодежи и работе с общественными объединениями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по управлению государственным имуществом и земельным ресурсам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F88">
        <w:rPr>
          <w:rFonts w:ascii="Times New Roman" w:hAnsi="Times New Roman" w:cs="Times New Roman"/>
          <w:sz w:val="28"/>
          <w:szCs w:val="28"/>
        </w:rPr>
        <w:t>Министерство 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промышленности, связи и информатизации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сельского хозяйства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спорта, туризма и курортов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строительства, архитектуры и жилищно-коммунального хозяйства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транспорта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труда и социального развития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финансов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занятости населения;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лесному хозяйству;</w:t>
      </w:r>
    </w:p>
    <w:p w:rsidR="00B23FFC" w:rsidRPr="00E84954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размещению заказов для государственных нужд;</w:t>
      </w:r>
    </w:p>
    <w:p w:rsidR="00B23FFC" w:rsidRDefault="00B23FFC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тарифам;</w:t>
      </w:r>
    </w:p>
    <w:p w:rsidR="009346F6" w:rsidRPr="00E84954" w:rsidRDefault="009346F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комитет Кабардино-Балкарской Республики по дорожному  хозяйству;</w:t>
      </w:r>
    </w:p>
    <w:p w:rsidR="00C323E1" w:rsidRPr="00E84954" w:rsidRDefault="009346F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70ADB" w:rsidRPr="00E84954">
        <w:rPr>
          <w:rFonts w:ascii="Times New Roman" w:hAnsi="Times New Roman" w:cs="Times New Roman"/>
          <w:sz w:val="28"/>
          <w:szCs w:val="28"/>
        </w:rPr>
        <w:t>ерриториальный фонд обязательного медицинского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670ADB" w:rsidRPr="00E84954">
        <w:rPr>
          <w:rFonts w:ascii="Times New Roman" w:hAnsi="Times New Roman" w:cs="Times New Roman"/>
          <w:sz w:val="28"/>
          <w:szCs w:val="28"/>
        </w:rPr>
        <w:t>;</w:t>
      </w:r>
    </w:p>
    <w:p w:rsidR="00D27C62" w:rsidRPr="00E84954" w:rsidRDefault="00DB510F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- Отделение П</w:t>
      </w:r>
      <w:r w:rsidR="00D27C62" w:rsidRPr="00E84954">
        <w:rPr>
          <w:rFonts w:ascii="Times New Roman" w:hAnsi="Times New Roman" w:cs="Times New Roman"/>
          <w:sz w:val="28"/>
          <w:szCs w:val="28"/>
        </w:rPr>
        <w:t>енсионного фонда Российской Федерации по Кабардино-Балкарской Республике;</w:t>
      </w:r>
    </w:p>
    <w:p w:rsidR="00D27C62" w:rsidRDefault="00D27C6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r w:rsidR="00DB510F">
        <w:rPr>
          <w:rFonts w:ascii="Times New Roman" w:hAnsi="Times New Roman" w:cs="Times New Roman"/>
          <w:sz w:val="28"/>
          <w:szCs w:val="28"/>
        </w:rPr>
        <w:t xml:space="preserve"> - региональное отделение Ф</w:t>
      </w:r>
      <w:r w:rsidRPr="00E84954">
        <w:rPr>
          <w:rFonts w:ascii="Times New Roman" w:hAnsi="Times New Roman" w:cs="Times New Roman"/>
          <w:sz w:val="28"/>
          <w:szCs w:val="28"/>
        </w:rPr>
        <w:t>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 по Кабардино-Балкарской Республике;</w:t>
      </w:r>
    </w:p>
    <w:p w:rsidR="00EC595F" w:rsidRPr="00E84954" w:rsidRDefault="009346F6" w:rsidP="00EC5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595F">
        <w:rPr>
          <w:rFonts w:ascii="Times New Roman" w:hAnsi="Times New Roman" w:cs="Times New Roman"/>
          <w:sz w:val="28"/>
          <w:szCs w:val="28"/>
        </w:rPr>
        <w:t>осударственное казенное предприятие</w:t>
      </w:r>
      <w:r w:rsidR="00EC595F"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«Дирекция единого заказчика»;</w:t>
      </w:r>
    </w:p>
    <w:p w:rsidR="00EC595F" w:rsidRPr="00E84954" w:rsidRDefault="00EC595F" w:rsidP="00EC5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Главное  управление Министерства Российской Федерации по делам гражданской  обороны, чрезвычайным ситуациям и ликвидации последствий стихийных бедствий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EC595F" w:rsidRPr="00E84954" w:rsidRDefault="00EC595F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C62" w:rsidRPr="00E84954" w:rsidRDefault="00D27C6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 недропользованию по Кабардино-Балкарской Республике;</w:t>
      </w:r>
    </w:p>
    <w:p w:rsidR="00D27C62" w:rsidRPr="00E84954" w:rsidRDefault="00D27C6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Управление Фед</w:t>
      </w:r>
      <w:r>
        <w:rPr>
          <w:rFonts w:ascii="Times New Roman" w:hAnsi="Times New Roman" w:cs="Times New Roman"/>
          <w:sz w:val="28"/>
          <w:szCs w:val="28"/>
        </w:rPr>
        <w:t xml:space="preserve">еральной налоговой службы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 Кабардино-Балкарской Республике;</w:t>
      </w:r>
    </w:p>
    <w:p w:rsidR="00670ADB" w:rsidRPr="00337A0D" w:rsidRDefault="00337A0D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7A0D">
        <w:rPr>
          <w:rFonts w:ascii="Times New Roman" w:hAnsi="Times New Roman" w:cs="Times New Roman"/>
          <w:sz w:val="28"/>
          <w:szCs w:val="28"/>
        </w:rPr>
        <w:t>Управление делами Президента и Правительства Кабардино-Балкарской Республики</w:t>
      </w:r>
      <w:r w:rsidR="0013465F" w:rsidRPr="00337A0D">
        <w:rPr>
          <w:rFonts w:ascii="Times New Roman" w:hAnsi="Times New Roman" w:cs="Times New Roman"/>
          <w:sz w:val="28"/>
          <w:szCs w:val="28"/>
        </w:rPr>
        <w:t>;</w:t>
      </w:r>
    </w:p>
    <w:p w:rsidR="00670ADB" w:rsidRDefault="00BD2A7E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 Кабардино-Балкарской Республики;</w:t>
      </w:r>
    </w:p>
    <w:p w:rsidR="00D27C62" w:rsidRPr="00EC595F" w:rsidRDefault="00EC595F" w:rsidP="00EC5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Служба по обеспечению деятельности мировых судей Кабардино-Балкарской Республики;</w:t>
      </w:r>
    </w:p>
    <w:p w:rsidR="00F308B3" w:rsidRDefault="00F308B3" w:rsidP="00F308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Архивная служба Кабардино-Балкарской Республики;</w:t>
      </w:r>
    </w:p>
    <w:p w:rsidR="00432042" w:rsidRPr="00E84954" w:rsidRDefault="0043204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Избирательная комиссия Кабардино-Балкарской Республики;</w:t>
      </w:r>
    </w:p>
    <w:p w:rsidR="00FA1926" w:rsidRPr="00E84954" w:rsidRDefault="00EC595F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2141" w:rsidRPr="00E84954">
        <w:rPr>
          <w:rFonts w:ascii="Times New Roman" w:hAnsi="Times New Roman" w:cs="Times New Roman"/>
          <w:sz w:val="28"/>
          <w:szCs w:val="28"/>
        </w:rPr>
        <w:t>рганы местного самоуправления муниципальных районов и городских</w:t>
      </w:r>
      <w:r w:rsidR="00432042" w:rsidRPr="00E84954">
        <w:rPr>
          <w:rFonts w:ascii="Times New Roman" w:hAnsi="Times New Roman" w:cs="Times New Roman"/>
          <w:sz w:val="28"/>
          <w:szCs w:val="28"/>
        </w:rPr>
        <w:t xml:space="preserve"> округов Кабардино-Балкарской Республики</w:t>
      </w:r>
      <w:r w:rsidR="00FA1926" w:rsidRPr="00E84954">
        <w:rPr>
          <w:rFonts w:ascii="Times New Roman" w:hAnsi="Times New Roman" w:cs="Times New Roman"/>
          <w:sz w:val="28"/>
          <w:szCs w:val="28"/>
        </w:rPr>
        <w:t>.</w:t>
      </w:r>
    </w:p>
    <w:p w:rsidR="003534EC" w:rsidRPr="00E84954" w:rsidRDefault="003534EC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Пакет документов Прогноза должен содержать: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прогноз показателей социально-экономического развития в</w:t>
      </w:r>
      <w:r w:rsidR="00F16525">
        <w:rPr>
          <w:rFonts w:ascii="Times New Roman" w:hAnsi="Times New Roman" w:cs="Times New Roman"/>
          <w:sz w:val="28"/>
          <w:szCs w:val="28"/>
        </w:rPr>
        <w:t xml:space="preserve"> целом по республике и по  муниципальным образованиям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план развития государственного сектора экономики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D6A7D">
        <w:rPr>
          <w:rFonts w:ascii="Times New Roman" w:hAnsi="Times New Roman" w:cs="Times New Roman"/>
          <w:sz w:val="28"/>
          <w:szCs w:val="28"/>
        </w:rPr>
        <w:t xml:space="preserve">государственных программ </w:t>
      </w:r>
      <w:r w:rsidR="006E32F3">
        <w:rPr>
          <w:rFonts w:ascii="Times New Roman" w:hAnsi="Times New Roman" w:cs="Times New Roman"/>
          <w:sz w:val="28"/>
          <w:szCs w:val="28"/>
        </w:rPr>
        <w:t xml:space="preserve">и </w:t>
      </w:r>
      <w:r w:rsidRPr="00E84954">
        <w:rPr>
          <w:rFonts w:ascii="Times New Roman" w:hAnsi="Times New Roman" w:cs="Times New Roman"/>
          <w:sz w:val="28"/>
          <w:szCs w:val="28"/>
        </w:rPr>
        <w:t>республиканских целевых программ, предлагаемых к финансированию за счет средств республиканского бюджета Кабардино-Балкарской Республики;</w:t>
      </w:r>
    </w:p>
    <w:p w:rsidR="008C131A" w:rsidRPr="00E84954" w:rsidRDefault="008C131A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перечень и объемы поставок продукции для государственных (республиканских) нужд Кабардино-Балкарской Республики</w:t>
      </w:r>
      <w:r w:rsidR="00337A0D">
        <w:rPr>
          <w:rFonts w:ascii="Times New Roman" w:hAnsi="Times New Roman" w:cs="Times New Roman"/>
          <w:sz w:val="28"/>
          <w:szCs w:val="28"/>
        </w:rPr>
        <w:t>.</w:t>
      </w:r>
    </w:p>
    <w:p w:rsidR="00056986" w:rsidRPr="00E84954" w:rsidRDefault="00EC595F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  <w:r w:rsidR="007F7DD5" w:rsidRPr="00E84954">
        <w:rPr>
          <w:rFonts w:ascii="Times New Roman" w:hAnsi="Times New Roman" w:cs="Times New Roman"/>
          <w:sz w:val="28"/>
          <w:szCs w:val="28"/>
        </w:rPr>
        <w:t xml:space="preserve"> является основой для подготовки проекта республиканского бюджета</w:t>
      </w:r>
      <w:r w:rsidR="00337A0D">
        <w:rPr>
          <w:rFonts w:ascii="Times New Roman" w:hAnsi="Times New Roman" w:cs="Times New Roman"/>
          <w:sz w:val="28"/>
          <w:szCs w:val="28"/>
        </w:rPr>
        <w:t xml:space="preserve"> </w:t>
      </w:r>
      <w:r w:rsidR="00337A0D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7F7DD5" w:rsidRPr="00E8495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056986" w:rsidRPr="00E84954" w:rsidRDefault="00056986" w:rsidP="00D86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323" w:rsidRPr="00E84954" w:rsidRDefault="00F308B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6525">
        <w:rPr>
          <w:rFonts w:ascii="Times New Roman" w:hAnsi="Times New Roman" w:cs="Times New Roman"/>
          <w:b/>
          <w:sz w:val="28"/>
          <w:szCs w:val="28"/>
        </w:rPr>
        <w:t>. Разработка П</w:t>
      </w:r>
      <w:r w:rsidR="008B3323" w:rsidRPr="00E84954">
        <w:rPr>
          <w:rFonts w:ascii="Times New Roman" w:hAnsi="Times New Roman" w:cs="Times New Roman"/>
          <w:b/>
          <w:sz w:val="28"/>
          <w:szCs w:val="28"/>
        </w:rPr>
        <w:t>рогноза</w:t>
      </w: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3323" w:rsidRPr="00E84954" w:rsidRDefault="00F308B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B51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Варианты разработки П</w:t>
      </w:r>
      <w:r w:rsidR="008B3323" w:rsidRPr="00E84954">
        <w:rPr>
          <w:rFonts w:ascii="Times New Roman" w:hAnsi="Times New Roman" w:cs="Times New Roman"/>
          <w:b/>
          <w:sz w:val="28"/>
          <w:szCs w:val="28"/>
        </w:rPr>
        <w:t>рогноза</w:t>
      </w:r>
    </w:p>
    <w:p w:rsidR="008B3323" w:rsidRPr="00E84954" w:rsidRDefault="008B3323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030D2" w:rsidRPr="00E84954" w:rsidRDefault="008B3323" w:rsidP="00D86A0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Прогноз разрабатывается в </w:t>
      </w:r>
      <w:r w:rsidR="001030D2" w:rsidRPr="00E84954">
        <w:rPr>
          <w:rFonts w:ascii="Times New Roman" w:hAnsi="Times New Roman" w:cs="Times New Roman"/>
          <w:sz w:val="28"/>
          <w:szCs w:val="28"/>
        </w:rPr>
        <w:t>двух вариантах.</w:t>
      </w:r>
    </w:p>
    <w:p w:rsidR="001030D2" w:rsidRPr="00E84954" w:rsidRDefault="001030D2" w:rsidP="00D86A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8B3">
        <w:rPr>
          <w:rFonts w:ascii="Times New Roman" w:hAnsi="Times New Roman" w:cs="Times New Roman"/>
          <w:sz w:val="28"/>
          <w:szCs w:val="28"/>
        </w:rPr>
        <w:t xml:space="preserve"> вариант </w:t>
      </w:r>
      <w:r w:rsidRPr="00E84954">
        <w:rPr>
          <w:rFonts w:ascii="Times New Roman" w:hAnsi="Times New Roman" w:cs="Times New Roman"/>
          <w:sz w:val="28"/>
          <w:szCs w:val="28"/>
        </w:rPr>
        <w:t xml:space="preserve"> (целевой) характеризует параметры социально-экономического развития </w:t>
      </w:r>
      <w:r w:rsidR="00822E8C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, достижение которых обеспечивает реализацию целей социально-экономического развития </w:t>
      </w:r>
      <w:r w:rsidR="00822E8C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 приоритетов социально-экономической политики Правительства </w:t>
      </w:r>
      <w:r w:rsidR="00F308B3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исходя из</w:t>
      </w:r>
      <w:r w:rsidR="00822E8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DB510F">
        <w:rPr>
          <w:rFonts w:ascii="Times New Roman" w:hAnsi="Times New Roman" w:cs="Times New Roman"/>
          <w:sz w:val="28"/>
          <w:szCs w:val="28"/>
        </w:rPr>
        <w:t xml:space="preserve"> положений</w:t>
      </w:r>
      <w:r w:rsidR="00F308B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84954">
          <w:rPr>
            <w:rFonts w:ascii="Times New Roman" w:hAnsi="Times New Roman" w:cs="Times New Roman"/>
            <w:sz w:val="28"/>
            <w:szCs w:val="28"/>
          </w:rPr>
          <w:t>Послания</w:t>
        </w:r>
      </w:hyperlink>
      <w:r w:rsidRPr="00E84954">
        <w:rPr>
          <w:rFonts w:ascii="Times New Roman" w:hAnsi="Times New Roman" w:cs="Times New Roman"/>
          <w:sz w:val="28"/>
          <w:szCs w:val="28"/>
        </w:rPr>
        <w:t xml:space="preserve"> Президента Кабардино-Балкарской Республики Парламенту Кабардино-Балкарской Республики, </w:t>
      </w:r>
      <w:r w:rsidR="00FA25CD" w:rsidRPr="00E84954">
        <w:rPr>
          <w:rFonts w:ascii="Times New Roman" w:hAnsi="Times New Roman" w:cs="Times New Roman"/>
          <w:sz w:val="28"/>
          <w:szCs w:val="28"/>
        </w:rPr>
        <w:t>С</w:t>
      </w:r>
      <w:r w:rsidRPr="00E84954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 xml:space="preserve">Северо-Кавказского федерального </w:t>
      </w:r>
      <w:r w:rsidR="00E84954" w:rsidRPr="00E84954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F308B3">
        <w:rPr>
          <w:rFonts w:ascii="Times New Roman" w:hAnsi="Times New Roman" w:cs="Times New Roman"/>
          <w:sz w:val="28"/>
          <w:szCs w:val="28"/>
        </w:rPr>
        <w:t xml:space="preserve"> на период до 2025 года, 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рограммы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, подпрограммы «Мероприятия по социально-экономическому развитию </w:t>
      </w:r>
      <w:r w:rsidR="00E84954" w:rsidRPr="00E84954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 на период до 2025 года» Государственной программы социально-экономического развития </w:t>
      </w:r>
      <w:r w:rsidR="00E84954" w:rsidRPr="00E84954">
        <w:rPr>
          <w:rFonts w:ascii="Times New Roman" w:hAnsi="Times New Roman" w:cs="Times New Roman"/>
          <w:sz w:val="28"/>
          <w:szCs w:val="28"/>
        </w:rPr>
        <w:t>Северо-Кавказского федерального округа</w:t>
      </w:r>
      <w:r w:rsidR="00FA25CD" w:rsidRPr="00E84954">
        <w:rPr>
          <w:rFonts w:ascii="Times New Roman" w:hAnsi="Times New Roman" w:cs="Times New Roman"/>
          <w:sz w:val="28"/>
          <w:szCs w:val="28"/>
        </w:rPr>
        <w:t xml:space="preserve"> на период до 2025 года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84954">
          <w:rPr>
            <w:rFonts w:ascii="Times New Roman" w:hAnsi="Times New Roman" w:cs="Times New Roman"/>
            <w:sz w:val="28"/>
            <w:szCs w:val="28"/>
          </w:rPr>
          <w:t>основных направлений</w:t>
        </w:r>
      </w:hyperlink>
      <w:r w:rsidRPr="00E84954">
        <w:rPr>
          <w:rFonts w:ascii="Times New Roman" w:hAnsi="Times New Roman" w:cs="Times New Roman"/>
          <w:sz w:val="28"/>
          <w:szCs w:val="28"/>
        </w:rPr>
        <w:t xml:space="preserve"> деятельности Правительства Кабардино-Балкарской Республики.</w:t>
      </w:r>
    </w:p>
    <w:p w:rsidR="008B3323" w:rsidRPr="00E84954" w:rsidRDefault="00FA25CD" w:rsidP="00D86A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F308B3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Pr="00E84954">
        <w:rPr>
          <w:rFonts w:ascii="Times New Roman" w:hAnsi="Times New Roman" w:cs="Times New Roman"/>
          <w:sz w:val="28"/>
          <w:szCs w:val="28"/>
        </w:rPr>
        <w:t xml:space="preserve">(базовый) </w:t>
      </w:r>
      <w:r w:rsidR="008B3323" w:rsidRPr="00E84954">
        <w:rPr>
          <w:rFonts w:ascii="Times New Roman" w:hAnsi="Times New Roman" w:cs="Times New Roman"/>
          <w:sz w:val="28"/>
          <w:szCs w:val="28"/>
        </w:rPr>
        <w:t xml:space="preserve">характеризует параметры развития экономики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8B3323" w:rsidRPr="00E84954">
        <w:rPr>
          <w:rFonts w:ascii="Times New Roman" w:hAnsi="Times New Roman" w:cs="Times New Roman"/>
          <w:sz w:val="28"/>
          <w:szCs w:val="28"/>
        </w:rPr>
        <w:t>при сохранении основных тенденций изменения эффективности использования ресурсов.</w:t>
      </w:r>
      <w:proofErr w:type="gramEnd"/>
    </w:p>
    <w:p w:rsidR="008B3323" w:rsidRPr="00E84954" w:rsidRDefault="008B3323" w:rsidP="00D86A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1926" w:rsidRPr="00E84954" w:rsidRDefault="00F308B3" w:rsidP="00D86A0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DB51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разработки П</w:t>
      </w:r>
      <w:r w:rsidR="008B3323" w:rsidRPr="00E84954">
        <w:rPr>
          <w:rFonts w:ascii="Times New Roman" w:hAnsi="Times New Roman" w:cs="Times New Roman"/>
          <w:b/>
          <w:sz w:val="28"/>
          <w:szCs w:val="28"/>
        </w:rPr>
        <w:t>рогноза</w:t>
      </w:r>
    </w:p>
    <w:p w:rsidR="00497505" w:rsidRPr="00E84954" w:rsidRDefault="00497505" w:rsidP="00D86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157C4" w:rsidRPr="00E84954" w:rsidRDefault="0049750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На первом этапе разработки </w:t>
      </w:r>
      <w:r w:rsidR="007157C4" w:rsidRPr="00E84954">
        <w:rPr>
          <w:rFonts w:ascii="Times New Roman" w:hAnsi="Times New Roman" w:cs="Times New Roman"/>
          <w:sz w:val="28"/>
          <w:szCs w:val="28"/>
        </w:rPr>
        <w:t>Прогноза</w:t>
      </w:r>
      <w:r w:rsidR="003F3B15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</w:t>
      </w:r>
      <w:r w:rsidR="007157C4" w:rsidRPr="00E84954">
        <w:rPr>
          <w:rFonts w:ascii="Times New Roman" w:hAnsi="Times New Roman" w:cs="Times New Roman"/>
          <w:sz w:val="28"/>
          <w:szCs w:val="28"/>
        </w:rPr>
        <w:t>:</w:t>
      </w:r>
    </w:p>
    <w:p w:rsidR="003F3B15" w:rsidRPr="00E84954" w:rsidRDefault="007A0ADC" w:rsidP="00D86A06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7A0D" w:rsidRPr="00E8495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июля 2009 года № 596 «О порядке разработки прогноза социально-экономического развития Российской Федерации»</w:t>
      </w:r>
      <w:r w:rsidR="00F308B3">
        <w:rPr>
          <w:rFonts w:ascii="Times New Roman" w:hAnsi="Times New Roman" w:cs="Times New Roman"/>
          <w:sz w:val="28"/>
          <w:szCs w:val="28"/>
        </w:rPr>
        <w:t>,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 перечню основных количественных показателей и в сроки, ежегодно устанавливаемые Министерством экономического развития Р</w:t>
      </w:r>
      <w:r w:rsidR="00F308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84954">
        <w:rPr>
          <w:rFonts w:ascii="Times New Roman" w:hAnsi="Times New Roman" w:cs="Times New Roman"/>
          <w:sz w:val="28"/>
          <w:szCs w:val="28"/>
        </w:rPr>
        <w:t>Ф</w:t>
      </w:r>
      <w:r w:rsidR="00F308B3">
        <w:rPr>
          <w:rFonts w:ascii="Times New Roman" w:hAnsi="Times New Roman" w:cs="Times New Roman"/>
          <w:sz w:val="28"/>
          <w:szCs w:val="28"/>
        </w:rPr>
        <w:t>едерации</w:t>
      </w:r>
      <w:r w:rsidRPr="00E84954">
        <w:rPr>
          <w:rFonts w:ascii="Times New Roman" w:hAnsi="Times New Roman" w:cs="Times New Roman"/>
          <w:sz w:val="28"/>
          <w:szCs w:val="28"/>
        </w:rPr>
        <w:t xml:space="preserve">,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497505" w:rsidRPr="00E84954">
        <w:rPr>
          <w:rFonts w:ascii="Times New Roman" w:hAnsi="Times New Roman" w:cs="Times New Roman"/>
          <w:sz w:val="28"/>
          <w:szCs w:val="28"/>
        </w:rPr>
        <w:t>участникам</w:t>
      </w:r>
      <w:r w:rsidR="007157C4" w:rsidRPr="00E84954">
        <w:rPr>
          <w:rFonts w:ascii="Times New Roman" w:hAnsi="Times New Roman" w:cs="Times New Roman"/>
          <w:sz w:val="28"/>
          <w:szCs w:val="28"/>
        </w:rPr>
        <w:t>и</w:t>
      </w:r>
      <w:r w:rsidR="00497505" w:rsidRPr="00E84954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E84954">
        <w:rPr>
          <w:rFonts w:ascii="Times New Roman" w:hAnsi="Times New Roman" w:cs="Times New Roman"/>
          <w:sz w:val="28"/>
          <w:szCs w:val="28"/>
        </w:rPr>
        <w:t>П</w:t>
      </w:r>
      <w:r w:rsidR="00497505" w:rsidRPr="00E84954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1030D2" w:rsidRPr="00E84954">
        <w:rPr>
          <w:rFonts w:ascii="Times New Roman" w:hAnsi="Times New Roman" w:cs="Times New Roman"/>
          <w:sz w:val="28"/>
          <w:szCs w:val="28"/>
        </w:rPr>
        <w:t xml:space="preserve">количественные показатели </w:t>
      </w:r>
      <w:r w:rsidR="007157C4" w:rsidRPr="00E84954">
        <w:rPr>
          <w:rFonts w:ascii="Times New Roman" w:hAnsi="Times New Roman" w:cs="Times New Roman"/>
          <w:sz w:val="28"/>
          <w:szCs w:val="28"/>
        </w:rPr>
        <w:t>параметр</w:t>
      </w:r>
      <w:r w:rsidR="001030D2" w:rsidRPr="00E84954">
        <w:rPr>
          <w:rFonts w:ascii="Times New Roman" w:hAnsi="Times New Roman" w:cs="Times New Roman"/>
          <w:sz w:val="28"/>
          <w:szCs w:val="28"/>
        </w:rPr>
        <w:t>ов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 Прогноза на очередной финансовый год и плановый период и направля</w:t>
      </w:r>
      <w:r w:rsidRPr="00E84954">
        <w:rPr>
          <w:rFonts w:ascii="Times New Roman" w:hAnsi="Times New Roman" w:cs="Times New Roman"/>
          <w:sz w:val="28"/>
          <w:szCs w:val="28"/>
        </w:rPr>
        <w:t>е</w:t>
      </w:r>
      <w:r w:rsidR="007157C4" w:rsidRPr="00E84954">
        <w:rPr>
          <w:rFonts w:ascii="Times New Roman" w:hAnsi="Times New Roman" w:cs="Times New Roman"/>
          <w:sz w:val="28"/>
          <w:szCs w:val="28"/>
        </w:rPr>
        <w:t>т</w:t>
      </w:r>
      <w:r w:rsidR="003F3B15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E84954">
        <w:rPr>
          <w:rFonts w:ascii="Times New Roman" w:hAnsi="Times New Roman" w:cs="Times New Roman"/>
          <w:sz w:val="28"/>
          <w:szCs w:val="28"/>
        </w:rPr>
        <w:t xml:space="preserve">в </w:t>
      </w:r>
      <w:r w:rsidR="003F3B15" w:rsidRPr="00E84954">
        <w:rPr>
          <w:rFonts w:ascii="Times New Roman" w:hAnsi="Times New Roman" w:cs="Times New Roman"/>
          <w:sz w:val="28"/>
          <w:szCs w:val="28"/>
        </w:rPr>
        <w:t>Министерств</w:t>
      </w:r>
      <w:r w:rsidR="007157C4" w:rsidRPr="00E84954">
        <w:rPr>
          <w:rFonts w:ascii="Times New Roman" w:hAnsi="Times New Roman" w:cs="Times New Roman"/>
          <w:sz w:val="28"/>
          <w:szCs w:val="28"/>
        </w:rPr>
        <w:t>о экономического развития Р</w:t>
      </w:r>
      <w:r w:rsidR="00F308B3">
        <w:rPr>
          <w:rFonts w:ascii="Times New Roman" w:hAnsi="Times New Roman" w:cs="Times New Roman"/>
          <w:sz w:val="28"/>
          <w:szCs w:val="28"/>
        </w:rPr>
        <w:t>оссийской</w:t>
      </w:r>
      <w:proofErr w:type="gramEnd"/>
      <w:r w:rsidR="00F308B3">
        <w:rPr>
          <w:rFonts w:ascii="Times New Roman" w:hAnsi="Times New Roman" w:cs="Times New Roman"/>
          <w:sz w:val="28"/>
          <w:szCs w:val="28"/>
        </w:rPr>
        <w:t xml:space="preserve"> </w:t>
      </w:r>
      <w:r w:rsidR="007157C4" w:rsidRPr="00E84954">
        <w:rPr>
          <w:rFonts w:ascii="Times New Roman" w:hAnsi="Times New Roman" w:cs="Times New Roman"/>
          <w:sz w:val="28"/>
          <w:szCs w:val="28"/>
        </w:rPr>
        <w:t>Ф</w:t>
      </w:r>
      <w:r w:rsidR="00F308B3">
        <w:rPr>
          <w:rFonts w:ascii="Times New Roman" w:hAnsi="Times New Roman" w:cs="Times New Roman"/>
          <w:sz w:val="28"/>
          <w:szCs w:val="28"/>
        </w:rPr>
        <w:t>едерации</w:t>
      </w:r>
      <w:r w:rsidR="001030D2" w:rsidRPr="00E84954">
        <w:rPr>
          <w:rFonts w:ascii="Times New Roman" w:hAnsi="Times New Roman" w:cs="Times New Roman"/>
          <w:sz w:val="28"/>
          <w:szCs w:val="28"/>
        </w:rPr>
        <w:t>;</w:t>
      </w:r>
    </w:p>
    <w:p w:rsidR="008B3323" w:rsidRPr="00E84954" w:rsidRDefault="008B3323" w:rsidP="00D86A0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после получения организац</w:t>
      </w:r>
      <w:r w:rsidR="00F308B3">
        <w:rPr>
          <w:rFonts w:ascii="Times New Roman" w:hAnsi="Times New Roman" w:cs="Times New Roman"/>
          <w:sz w:val="28"/>
          <w:szCs w:val="28"/>
        </w:rPr>
        <w:t>ионно-методических материалов из</w:t>
      </w:r>
      <w:r w:rsidRPr="00E84954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1030D2" w:rsidRPr="00E84954">
        <w:rPr>
          <w:rFonts w:ascii="Times New Roman" w:hAnsi="Times New Roman" w:cs="Times New Roman"/>
          <w:sz w:val="28"/>
          <w:szCs w:val="28"/>
        </w:rPr>
        <w:t>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 Федерации направляет участникам разработки </w:t>
      </w:r>
      <w:r w:rsidR="00337A0D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рогноза в </w:t>
      </w:r>
      <w:r w:rsidR="00C63B07">
        <w:rPr>
          <w:rFonts w:ascii="Times New Roman" w:hAnsi="Times New Roman" w:cs="Times New Roman"/>
          <w:sz w:val="28"/>
          <w:szCs w:val="28"/>
        </w:rPr>
        <w:t>порядке, установленном в пункте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EF2D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DA4" w:rsidRPr="00E84954">
        <w:rPr>
          <w:rFonts w:ascii="Times New Roman" w:hAnsi="Times New Roman" w:cs="Times New Roman"/>
          <w:sz w:val="28"/>
          <w:szCs w:val="28"/>
        </w:rPr>
        <w:t>1</w:t>
      </w:r>
      <w:r w:rsidR="00B86476" w:rsidRPr="00E84954">
        <w:rPr>
          <w:rFonts w:ascii="Times New Roman" w:hAnsi="Times New Roman" w:cs="Times New Roman"/>
          <w:sz w:val="28"/>
          <w:szCs w:val="28"/>
        </w:rPr>
        <w:t>3</w:t>
      </w:r>
      <w:r w:rsidRPr="00E8495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B3323" w:rsidRPr="00E84954" w:rsidRDefault="008B3323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сценарные условия развития экономики Российской Федерации в прогнозируемом периоде;</w:t>
      </w:r>
    </w:p>
    <w:p w:rsidR="007A0ADC" w:rsidRPr="00E84954" w:rsidRDefault="008B3323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форму</w:t>
      </w:r>
      <w:r w:rsidR="001A1838">
        <w:rPr>
          <w:rFonts w:ascii="Times New Roman" w:hAnsi="Times New Roman" w:cs="Times New Roman"/>
          <w:sz w:val="28"/>
          <w:szCs w:val="28"/>
        </w:rPr>
        <w:t>-</w:t>
      </w:r>
      <w:r w:rsidRPr="00E84954">
        <w:rPr>
          <w:rFonts w:ascii="Times New Roman" w:hAnsi="Times New Roman" w:cs="Times New Roman"/>
          <w:sz w:val="28"/>
          <w:szCs w:val="28"/>
        </w:rPr>
        <w:t>2</w:t>
      </w:r>
      <w:r w:rsidR="007A0ADC" w:rsidRPr="00E84954">
        <w:rPr>
          <w:rFonts w:ascii="Times New Roman" w:hAnsi="Times New Roman" w:cs="Times New Roman"/>
          <w:sz w:val="28"/>
          <w:szCs w:val="28"/>
        </w:rPr>
        <w:t>П</w:t>
      </w:r>
      <w:r w:rsidR="001A18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1838">
        <w:rPr>
          <w:rFonts w:ascii="Times New Roman" w:hAnsi="Times New Roman" w:cs="Times New Roman"/>
          <w:sz w:val="28"/>
          <w:szCs w:val="28"/>
        </w:rPr>
        <w:t>разработанную</w:t>
      </w:r>
      <w:proofErr w:type="gramEnd"/>
      <w:r w:rsidR="001A1838">
        <w:rPr>
          <w:rFonts w:ascii="Times New Roman" w:hAnsi="Times New Roman" w:cs="Times New Roman"/>
          <w:sz w:val="28"/>
          <w:szCs w:val="28"/>
        </w:rPr>
        <w:t xml:space="preserve"> </w:t>
      </w:r>
      <w:r w:rsidR="001A1838" w:rsidRPr="00E84954">
        <w:rPr>
          <w:rFonts w:ascii="Times New Roman" w:hAnsi="Times New Roman" w:cs="Times New Roman"/>
          <w:sz w:val="28"/>
          <w:szCs w:val="28"/>
        </w:rPr>
        <w:t>Министерств</w:t>
      </w:r>
      <w:r w:rsidR="001A1838">
        <w:rPr>
          <w:rFonts w:ascii="Times New Roman" w:hAnsi="Times New Roman" w:cs="Times New Roman"/>
          <w:sz w:val="28"/>
          <w:szCs w:val="28"/>
        </w:rPr>
        <w:t>ом</w:t>
      </w:r>
      <w:r w:rsidR="001A1838" w:rsidRPr="00E84954">
        <w:rPr>
          <w:rFonts w:ascii="Times New Roman" w:hAnsi="Times New Roman" w:cs="Times New Roman"/>
          <w:sz w:val="28"/>
          <w:szCs w:val="28"/>
        </w:rPr>
        <w:t xml:space="preserve"> экономического развития Российской</w:t>
      </w:r>
      <w:r w:rsidR="00C63B07">
        <w:rPr>
          <w:rFonts w:ascii="Times New Roman" w:hAnsi="Times New Roman" w:cs="Times New Roman"/>
          <w:sz w:val="28"/>
          <w:szCs w:val="28"/>
        </w:rPr>
        <w:t xml:space="preserve"> </w:t>
      </w:r>
      <w:r w:rsidR="001A1838" w:rsidRPr="00E84954">
        <w:rPr>
          <w:rFonts w:ascii="Times New Roman" w:hAnsi="Times New Roman" w:cs="Times New Roman"/>
          <w:sz w:val="28"/>
          <w:szCs w:val="28"/>
        </w:rPr>
        <w:t>Федерации</w:t>
      </w:r>
      <w:r w:rsidR="00F308B3">
        <w:rPr>
          <w:rFonts w:ascii="Times New Roman" w:hAnsi="Times New Roman" w:cs="Times New Roman"/>
          <w:sz w:val="28"/>
          <w:szCs w:val="28"/>
        </w:rPr>
        <w:t>,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 для </w:t>
      </w:r>
      <w:r w:rsidR="001030D2" w:rsidRPr="00E84954">
        <w:rPr>
          <w:rFonts w:ascii="Times New Roman" w:hAnsi="Times New Roman" w:cs="Times New Roman"/>
          <w:sz w:val="28"/>
          <w:szCs w:val="28"/>
        </w:rPr>
        <w:t xml:space="preserve">представления информации по </w:t>
      </w:r>
      <w:r w:rsidR="007A0ADC" w:rsidRPr="00E84954">
        <w:rPr>
          <w:rFonts w:ascii="Times New Roman" w:hAnsi="Times New Roman" w:cs="Times New Roman"/>
          <w:sz w:val="28"/>
          <w:szCs w:val="28"/>
        </w:rPr>
        <w:t>соответствующи</w:t>
      </w:r>
      <w:r w:rsidR="001030D2" w:rsidRPr="00E84954">
        <w:rPr>
          <w:rFonts w:ascii="Times New Roman" w:hAnsi="Times New Roman" w:cs="Times New Roman"/>
          <w:sz w:val="28"/>
          <w:szCs w:val="28"/>
        </w:rPr>
        <w:t>м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030D2" w:rsidRPr="00E84954">
        <w:rPr>
          <w:rFonts w:ascii="Times New Roman" w:hAnsi="Times New Roman" w:cs="Times New Roman"/>
          <w:sz w:val="28"/>
          <w:szCs w:val="28"/>
        </w:rPr>
        <w:t>ам</w:t>
      </w:r>
      <w:r w:rsidR="00F308B3">
        <w:rPr>
          <w:rFonts w:ascii="Times New Roman" w:hAnsi="Times New Roman" w:cs="Times New Roman"/>
          <w:sz w:val="28"/>
          <w:szCs w:val="28"/>
        </w:rPr>
        <w:t>;</w:t>
      </w:r>
    </w:p>
    <w:p w:rsidR="008B3323" w:rsidRPr="00E84954" w:rsidRDefault="00C63B07" w:rsidP="00D86A06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7A0D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337A0D" w:rsidRPr="00E84954"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030D2" w:rsidRPr="00E84954">
        <w:rPr>
          <w:rFonts w:ascii="Times New Roman" w:hAnsi="Times New Roman" w:cs="Times New Roman"/>
          <w:sz w:val="28"/>
          <w:szCs w:val="28"/>
        </w:rPr>
        <w:t>по Кабардино-Балкарской Республик</w:t>
      </w:r>
      <w:r w:rsidR="00AB06C2" w:rsidRPr="00E84954">
        <w:rPr>
          <w:rFonts w:ascii="Times New Roman" w:hAnsi="Times New Roman" w:cs="Times New Roman"/>
          <w:sz w:val="28"/>
          <w:szCs w:val="28"/>
        </w:rPr>
        <w:t>е</w:t>
      </w:r>
      <w:r w:rsidR="007A0AD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E84954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="001A1838">
        <w:rPr>
          <w:rFonts w:ascii="Times New Roman" w:hAnsi="Times New Roman" w:cs="Times New Roman"/>
          <w:sz w:val="28"/>
          <w:szCs w:val="28"/>
        </w:rPr>
        <w:t>-</w:t>
      </w:r>
      <w:r w:rsidR="00AB06C2" w:rsidRPr="00E84954">
        <w:rPr>
          <w:rFonts w:ascii="Times New Roman" w:hAnsi="Times New Roman" w:cs="Times New Roman"/>
          <w:sz w:val="28"/>
          <w:szCs w:val="28"/>
        </w:rPr>
        <w:t>2П в Министерство экономического развития Р</w:t>
      </w:r>
      <w:r w:rsidR="00F308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AB06C2" w:rsidRPr="00E84954">
        <w:rPr>
          <w:rFonts w:ascii="Times New Roman" w:hAnsi="Times New Roman" w:cs="Times New Roman"/>
          <w:sz w:val="28"/>
          <w:szCs w:val="28"/>
        </w:rPr>
        <w:t>Ф</w:t>
      </w:r>
      <w:r w:rsidR="00F308B3">
        <w:rPr>
          <w:rFonts w:ascii="Times New Roman" w:hAnsi="Times New Roman" w:cs="Times New Roman"/>
          <w:sz w:val="28"/>
          <w:szCs w:val="28"/>
        </w:rPr>
        <w:t>едерации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7A0ADC" w:rsidRPr="00E84954">
        <w:rPr>
          <w:rFonts w:ascii="Times New Roman" w:hAnsi="Times New Roman" w:cs="Times New Roman"/>
          <w:sz w:val="28"/>
          <w:szCs w:val="28"/>
        </w:rPr>
        <w:t>для разработки прогноза социально-экономического развития  Российской Федерации на очередной трехлетний период.</w:t>
      </w:r>
    </w:p>
    <w:p w:rsidR="00201503" w:rsidRPr="00E84954" w:rsidRDefault="000E1F54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На в</w:t>
      </w:r>
      <w:r w:rsidR="00B144C7" w:rsidRPr="00E84954">
        <w:rPr>
          <w:rFonts w:ascii="Times New Roman" w:hAnsi="Times New Roman" w:cs="Times New Roman"/>
          <w:sz w:val="28"/>
          <w:szCs w:val="28"/>
        </w:rPr>
        <w:t>торо</w:t>
      </w:r>
      <w:r w:rsidRPr="00E84954">
        <w:rPr>
          <w:rFonts w:ascii="Times New Roman" w:hAnsi="Times New Roman" w:cs="Times New Roman"/>
          <w:sz w:val="28"/>
          <w:szCs w:val="28"/>
        </w:rPr>
        <w:t>м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 этап</w:t>
      </w:r>
      <w:r w:rsidR="00201503" w:rsidRPr="00E84954">
        <w:rPr>
          <w:rFonts w:ascii="Times New Roman" w:hAnsi="Times New Roman" w:cs="Times New Roman"/>
          <w:sz w:val="28"/>
          <w:szCs w:val="28"/>
        </w:rPr>
        <w:t>е</w:t>
      </w:r>
      <w:r w:rsidR="00DB510F">
        <w:rPr>
          <w:rFonts w:ascii="Times New Roman" w:hAnsi="Times New Roman" w:cs="Times New Roman"/>
          <w:sz w:val="28"/>
          <w:szCs w:val="28"/>
        </w:rPr>
        <w:t xml:space="preserve"> разработки П</w:t>
      </w:r>
      <w:r w:rsidR="00F308B3">
        <w:rPr>
          <w:rFonts w:ascii="Times New Roman" w:hAnsi="Times New Roman" w:cs="Times New Roman"/>
          <w:sz w:val="28"/>
          <w:szCs w:val="28"/>
        </w:rPr>
        <w:t>рогноза</w:t>
      </w:r>
      <w:r w:rsidR="00A56E2F" w:rsidRPr="00E84954">
        <w:rPr>
          <w:rFonts w:ascii="Times New Roman" w:hAnsi="Times New Roman" w:cs="Times New Roman"/>
          <w:sz w:val="28"/>
          <w:szCs w:val="28"/>
        </w:rPr>
        <w:t xml:space="preserve"> осуществляется формирование </w:t>
      </w:r>
      <w:r w:rsidR="00337A0D" w:rsidRPr="00E84954">
        <w:rPr>
          <w:rFonts w:ascii="Times New Roman" w:hAnsi="Times New Roman" w:cs="Times New Roman"/>
          <w:sz w:val="28"/>
          <w:szCs w:val="28"/>
        </w:rPr>
        <w:t>П</w:t>
      </w:r>
      <w:r w:rsidR="00A56E2F"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F308B3">
        <w:rPr>
          <w:rFonts w:ascii="Times New Roman" w:hAnsi="Times New Roman" w:cs="Times New Roman"/>
          <w:sz w:val="28"/>
          <w:szCs w:val="28"/>
        </w:rPr>
        <w:t>,</w:t>
      </w:r>
      <w:r w:rsidR="00B144C7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337A0D">
        <w:rPr>
          <w:rFonts w:ascii="Times New Roman" w:hAnsi="Times New Roman" w:cs="Times New Roman"/>
          <w:sz w:val="28"/>
          <w:szCs w:val="28"/>
        </w:rPr>
        <w:t>включающего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 д</w:t>
      </w:r>
      <w:r w:rsidR="00201503" w:rsidRPr="00E84954">
        <w:rPr>
          <w:rFonts w:ascii="Times New Roman" w:hAnsi="Times New Roman" w:cs="Times New Roman"/>
          <w:sz w:val="28"/>
          <w:szCs w:val="28"/>
        </w:rPr>
        <w:t>окумент</w:t>
      </w:r>
      <w:r w:rsidR="00337A0D">
        <w:rPr>
          <w:rFonts w:ascii="Times New Roman" w:hAnsi="Times New Roman" w:cs="Times New Roman"/>
          <w:sz w:val="28"/>
          <w:szCs w:val="28"/>
        </w:rPr>
        <w:t>ы</w:t>
      </w:r>
      <w:r w:rsidR="00201503" w:rsidRPr="00E84954">
        <w:rPr>
          <w:rFonts w:ascii="Times New Roman" w:hAnsi="Times New Roman" w:cs="Times New Roman"/>
          <w:sz w:val="28"/>
          <w:szCs w:val="28"/>
        </w:rPr>
        <w:t>,</w:t>
      </w:r>
      <w:r w:rsidR="00A56E2F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AB06C2" w:rsidRPr="00E84954">
        <w:rPr>
          <w:rFonts w:ascii="Times New Roman" w:hAnsi="Times New Roman" w:cs="Times New Roman"/>
          <w:sz w:val="28"/>
          <w:szCs w:val="28"/>
        </w:rPr>
        <w:t>обозначенн</w:t>
      </w:r>
      <w:r w:rsidR="00337A0D">
        <w:rPr>
          <w:rFonts w:ascii="Times New Roman" w:hAnsi="Times New Roman" w:cs="Times New Roman"/>
          <w:sz w:val="28"/>
          <w:szCs w:val="28"/>
        </w:rPr>
        <w:t>ые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 в п. 6 </w:t>
      </w:r>
      <w:r w:rsidR="00337A0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B06C2" w:rsidRPr="00E84954">
        <w:rPr>
          <w:rFonts w:ascii="Times New Roman" w:hAnsi="Times New Roman" w:cs="Times New Roman"/>
          <w:sz w:val="28"/>
          <w:szCs w:val="28"/>
        </w:rPr>
        <w:t xml:space="preserve">Порядка. </w:t>
      </w:r>
      <w:r w:rsidR="00201503" w:rsidRPr="00E8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4C7" w:rsidRPr="00E84954" w:rsidRDefault="00AB06C2" w:rsidP="00D86A0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Кабардино-Балкарской Республики 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в </w:t>
      </w:r>
      <w:r w:rsidR="00AA2E61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86476" w:rsidRPr="00E84954">
        <w:rPr>
          <w:rFonts w:ascii="Times New Roman" w:hAnsi="Times New Roman" w:cs="Times New Roman"/>
          <w:sz w:val="28"/>
          <w:szCs w:val="28"/>
        </w:rPr>
        <w:t>13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A2E61">
        <w:rPr>
          <w:rFonts w:ascii="Times New Roman" w:hAnsi="Times New Roman" w:cs="Times New Roman"/>
          <w:sz w:val="28"/>
          <w:szCs w:val="28"/>
        </w:rPr>
        <w:t>,</w:t>
      </w:r>
      <w:r w:rsidR="000E1F54" w:rsidRPr="00E84954">
        <w:rPr>
          <w:rFonts w:ascii="Times New Roman" w:hAnsi="Times New Roman" w:cs="Times New Roman"/>
          <w:sz w:val="28"/>
          <w:szCs w:val="28"/>
        </w:rPr>
        <w:t xml:space="preserve"> направляет участникам </w:t>
      </w:r>
      <w:r w:rsidR="00F308B3">
        <w:rPr>
          <w:rFonts w:ascii="Times New Roman" w:hAnsi="Times New Roman" w:cs="Times New Roman"/>
          <w:sz w:val="28"/>
          <w:szCs w:val="28"/>
        </w:rPr>
        <w:t>разработки П</w:t>
      </w:r>
      <w:r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B144C7" w:rsidRPr="00E84954">
        <w:rPr>
          <w:rFonts w:ascii="Times New Roman" w:hAnsi="Times New Roman" w:cs="Times New Roman"/>
          <w:sz w:val="28"/>
          <w:szCs w:val="28"/>
        </w:rPr>
        <w:t>:</w:t>
      </w:r>
    </w:p>
    <w:p w:rsidR="00B144C7" w:rsidRPr="00E84954" w:rsidRDefault="000E1F54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lastRenderedPageBreak/>
        <w:t xml:space="preserve">уточненные </w:t>
      </w:r>
      <w:r w:rsidR="00B144C7" w:rsidRPr="00E84954">
        <w:rPr>
          <w:rFonts w:ascii="Times New Roman" w:hAnsi="Times New Roman" w:cs="Times New Roman"/>
          <w:sz w:val="28"/>
          <w:szCs w:val="28"/>
        </w:rPr>
        <w:t>сценарные условия развития экономики Российской Федерации в прогнозируемом периоде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252B41" w:rsidRPr="00E84954">
        <w:rPr>
          <w:rFonts w:ascii="Times New Roman" w:hAnsi="Times New Roman" w:cs="Times New Roman"/>
          <w:sz w:val="28"/>
          <w:szCs w:val="28"/>
        </w:rPr>
        <w:t>(</w:t>
      </w:r>
      <w:r w:rsidRPr="00E84954">
        <w:rPr>
          <w:rFonts w:ascii="Times New Roman" w:hAnsi="Times New Roman" w:cs="Times New Roman"/>
          <w:sz w:val="28"/>
          <w:szCs w:val="28"/>
        </w:rPr>
        <w:t>в случае получения уточн</w:t>
      </w:r>
      <w:r w:rsidR="00201503" w:rsidRPr="00E84954">
        <w:rPr>
          <w:rFonts w:ascii="Times New Roman" w:hAnsi="Times New Roman" w:cs="Times New Roman"/>
          <w:sz w:val="28"/>
          <w:szCs w:val="28"/>
        </w:rPr>
        <w:t>енной информации</w:t>
      </w:r>
      <w:r w:rsidR="00F308B3">
        <w:rPr>
          <w:rFonts w:ascii="Times New Roman" w:hAnsi="Times New Roman" w:cs="Times New Roman"/>
          <w:sz w:val="28"/>
          <w:szCs w:val="28"/>
        </w:rPr>
        <w:t xml:space="preserve"> из</w:t>
      </w:r>
      <w:r w:rsidRPr="00E84954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  <w:r w:rsidR="00252B41" w:rsidRPr="00E84954">
        <w:rPr>
          <w:rFonts w:ascii="Times New Roman" w:hAnsi="Times New Roman" w:cs="Times New Roman"/>
          <w:sz w:val="28"/>
          <w:szCs w:val="28"/>
        </w:rPr>
        <w:t>)</w:t>
      </w:r>
      <w:r w:rsidR="00B144C7" w:rsidRPr="00E84954">
        <w:rPr>
          <w:rFonts w:ascii="Times New Roman" w:hAnsi="Times New Roman" w:cs="Times New Roman"/>
          <w:sz w:val="28"/>
          <w:szCs w:val="28"/>
        </w:rPr>
        <w:t>;</w:t>
      </w:r>
    </w:p>
    <w:p w:rsidR="00B144C7" w:rsidRPr="00E84954" w:rsidRDefault="00F21DA4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52B41" w:rsidRPr="00E84954">
        <w:rPr>
          <w:rFonts w:ascii="Times New Roman" w:hAnsi="Times New Roman" w:cs="Times New Roman"/>
          <w:sz w:val="28"/>
          <w:szCs w:val="28"/>
        </w:rPr>
        <w:t xml:space="preserve">представления информации – макеты таблиц </w:t>
      </w:r>
      <w:r w:rsidRPr="00E84954">
        <w:rPr>
          <w:rFonts w:ascii="Times New Roman" w:hAnsi="Times New Roman" w:cs="Times New Roman"/>
          <w:sz w:val="28"/>
          <w:szCs w:val="28"/>
        </w:rPr>
        <w:t>для заполнения</w:t>
      </w:r>
      <w:r w:rsidR="003911ED" w:rsidRPr="00E84954">
        <w:rPr>
          <w:rFonts w:ascii="Times New Roman" w:hAnsi="Times New Roman" w:cs="Times New Roman"/>
          <w:sz w:val="28"/>
          <w:szCs w:val="28"/>
        </w:rPr>
        <w:t>, разработанные Министерством экономического развития и торговли Кабардино-Балкарской Республики</w:t>
      </w:r>
      <w:r w:rsidR="00252B41" w:rsidRPr="00E84954">
        <w:rPr>
          <w:rFonts w:ascii="Times New Roman" w:hAnsi="Times New Roman" w:cs="Times New Roman"/>
          <w:sz w:val="28"/>
          <w:szCs w:val="28"/>
        </w:rPr>
        <w:t>;</w:t>
      </w:r>
    </w:p>
    <w:p w:rsidR="00B144C7" w:rsidRPr="00E84954" w:rsidRDefault="00B144C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иные материалы, необходимые для разработки </w:t>
      </w:r>
      <w:r w:rsidR="00F21DA4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F16525">
        <w:rPr>
          <w:rFonts w:ascii="Times New Roman" w:hAnsi="Times New Roman" w:cs="Times New Roman"/>
          <w:sz w:val="28"/>
          <w:szCs w:val="28"/>
        </w:rPr>
        <w:t>.</w:t>
      </w:r>
    </w:p>
    <w:p w:rsidR="00201503" w:rsidRPr="00E84954" w:rsidRDefault="00DD1539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На основе полученных информационных материалов </w:t>
      </w:r>
      <w:r w:rsidR="00201503"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 осуществляет</w:t>
      </w:r>
      <w:r w:rsidRPr="00E84954">
        <w:rPr>
          <w:rFonts w:ascii="Times New Roman" w:hAnsi="Times New Roman" w:cs="Times New Roman"/>
          <w:sz w:val="28"/>
          <w:szCs w:val="28"/>
        </w:rPr>
        <w:t xml:space="preserve"> формирование Прогноза и</w:t>
      </w:r>
      <w:r w:rsidR="00201503" w:rsidRPr="00E84954">
        <w:rPr>
          <w:rFonts w:ascii="Times New Roman" w:hAnsi="Times New Roman" w:cs="Times New Roman"/>
          <w:sz w:val="28"/>
          <w:szCs w:val="28"/>
        </w:rPr>
        <w:t xml:space="preserve"> подготовку проекта постановления Правительства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для его утверждения</w:t>
      </w:r>
      <w:r w:rsidR="00201503" w:rsidRPr="00E84954">
        <w:rPr>
          <w:rFonts w:ascii="Times New Roman" w:hAnsi="Times New Roman" w:cs="Times New Roman"/>
          <w:sz w:val="28"/>
          <w:szCs w:val="28"/>
        </w:rPr>
        <w:t>.</w:t>
      </w:r>
    </w:p>
    <w:p w:rsidR="00201503" w:rsidRPr="00E84954" w:rsidRDefault="0020150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75D" w:rsidRPr="00E84954" w:rsidRDefault="00DB510F" w:rsidP="00DB510F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308B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30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3E1" w:rsidRPr="00E84954">
        <w:rPr>
          <w:rFonts w:ascii="Times New Roman" w:hAnsi="Times New Roman" w:cs="Times New Roman"/>
          <w:b/>
          <w:sz w:val="28"/>
          <w:szCs w:val="28"/>
        </w:rPr>
        <w:t>Взаимо</w:t>
      </w:r>
      <w:r w:rsidR="00F308B3">
        <w:rPr>
          <w:rFonts w:ascii="Times New Roman" w:hAnsi="Times New Roman" w:cs="Times New Roman"/>
          <w:b/>
          <w:sz w:val="28"/>
          <w:szCs w:val="28"/>
        </w:rPr>
        <w:t>действие участников разработки П</w:t>
      </w:r>
      <w:r w:rsidR="00C323E1" w:rsidRPr="00E84954">
        <w:rPr>
          <w:rFonts w:ascii="Times New Roman" w:hAnsi="Times New Roman" w:cs="Times New Roman"/>
          <w:b/>
          <w:sz w:val="28"/>
          <w:szCs w:val="28"/>
        </w:rPr>
        <w:t xml:space="preserve">рогноза </w:t>
      </w:r>
      <w:r w:rsidR="00E626EC" w:rsidRPr="00E84954">
        <w:rPr>
          <w:rFonts w:ascii="Times New Roman" w:hAnsi="Times New Roman" w:cs="Times New Roman"/>
          <w:b/>
          <w:sz w:val="28"/>
          <w:szCs w:val="28"/>
        </w:rPr>
        <w:br/>
      </w:r>
      <w:r w:rsidR="00F308B3">
        <w:rPr>
          <w:rFonts w:ascii="Times New Roman" w:hAnsi="Times New Roman" w:cs="Times New Roman"/>
          <w:b/>
          <w:sz w:val="28"/>
          <w:szCs w:val="28"/>
        </w:rPr>
        <w:t>и требования к документам по П</w:t>
      </w:r>
      <w:r w:rsidR="00C323E1" w:rsidRPr="00E84954">
        <w:rPr>
          <w:rFonts w:ascii="Times New Roman" w:hAnsi="Times New Roman" w:cs="Times New Roman"/>
          <w:b/>
          <w:sz w:val="28"/>
          <w:szCs w:val="28"/>
        </w:rPr>
        <w:t>рогнозу</w:t>
      </w:r>
    </w:p>
    <w:p w:rsidR="007F175D" w:rsidRPr="00E84954" w:rsidRDefault="007F175D" w:rsidP="00D86A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23E1" w:rsidRPr="00E84954" w:rsidRDefault="00F308B3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разработки П</w:t>
      </w:r>
      <w:r w:rsidR="00F16525">
        <w:rPr>
          <w:rFonts w:ascii="Times New Roman" w:hAnsi="Times New Roman" w:cs="Times New Roman"/>
          <w:sz w:val="28"/>
          <w:szCs w:val="28"/>
        </w:rPr>
        <w:t>рогноза ежегодно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44656" w:rsidRPr="00E84954">
        <w:rPr>
          <w:rFonts w:ascii="Times New Roman" w:hAnsi="Times New Roman" w:cs="Times New Roman"/>
          <w:sz w:val="28"/>
          <w:szCs w:val="28"/>
        </w:rPr>
        <w:t>1 июня</w:t>
      </w:r>
      <w:r w:rsidR="00C323E1" w:rsidRPr="00E84954">
        <w:rPr>
          <w:rFonts w:ascii="Times New Roman" w:hAnsi="Times New Roman" w:cs="Times New Roman"/>
          <w:sz w:val="28"/>
          <w:szCs w:val="28"/>
        </w:rPr>
        <w:t xml:space="preserve"> года, предшествующего прогнозному периоду, представляют в </w:t>
      </w:r>
      <w:r w:rsidR="002E7BC5" w:rsidRPr="00E84954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торговли Кабардино-Балкарской Республики </w:t>
      </w:r>
      <w:r w:rsidR="00C323E1" w:rsidRPr="00E84954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перечень должностных лиц, ответственных за представление информацион</w:t>
      </w:r>
      <w:r w:rsidR="00DB510F">
        <w:rPr>
          <w:rFonts w:ascii="Times New Roman" w:hAnsi="Times New Roman" w:cs="Times New Roman"/>
          <w:sz w:val="28"/>
          <w:szCs w:val="28"/>
        </w:rPr>
        <w:t>но-аналитических материалов по П</w:t>
      </w:r>
      <w:r w:rsidRPr="00E84954">
        <w:rPr>
          <w:rFonts w:ascii="Times New Roman" w:hAnsi="Times New Roman" w:cs="Times New Roman"/>
          <w:sz w:val="28"/>
          <w:szCs w:val="28"/>
        </w:rPr>
        <w:t>рогнозу;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ном</w:t>
      </w:r>
      <w:r w:rsidR="00F308B3">
        <w:rPr>
          <w:rFonts w:ascii="Times New Roman" w:hAnsi="Times New Roman" w:cs="Times New Roman"/>
          <w:sz w:val="28"/>
          <w:szCs w:val="28"/>
        </w:rPr>
        <w:t xml:space="preserve">ера контактных телефонов 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 факсов;</w:t>
      </w:r>
    </w:p>
    <w:p w:rsidR="00C323E1" w:rsidRPr="00E84954" w:rsidRDefault="00C323E1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официальные адреса электронной почты.</w:t>
      </w:r>
    </w:p>
    <w:p w:rsidR="00056986" w:rsidRPr="00E84954" w:rsidRDefault="001A1838" w:rsidP="00D86A06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Материалы</w:t>
      </w:r>
      <w:r w:rsidR="00056986" w:rsidRPr="00E84954">
        <w:rPr>
          <w:rFonts w:ascii="Times New Roman" w:hAnsi="Times New Roman" w:cs="Times New Roman"/>
          <w:sz w:val="28"/>
          <w:szCs w:val="28"/>
        </w:rPr>
        <w:t xml:space="preserve">, необходимые для разработки Прогноза, направляются </w:t>
      </w:r>
      <w:r w:rsidR="001F1077" w:rsidRPr="00E84954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Кабардино-Балкарской Республики </w:t>
      </w:r>
      <w:r w:rsidR="00F308B3">
        <w:rPr>
          <w:rFonts w:ascii="Times New Roman" w:hAnsi="Times New Roman" w:cs="Times New Roman"/>
          <w:sz w:val="28"/>
          <w:szCs w:val="28"/>
        </w:rPr>
        <w:t>всеми</w:t>
      </w:r>
      <w:r w:rsidR="00983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</w:t>
      </w:r>
      <w:r w:rsidR="00983ED2">
        <w:rPr>
          <w:rFonts w:ascii="Times New Roman" w:hAnsi="Times New Roman" w:cs="Times New Roman"/>
          <w:sz w:val="28"/>
          <w:szCs w:val="28"/>
        </w:rPr>
        <w:t>пными средствами связи</w:t>
      </w:r>
      <w:r w:rsidR="00CB01EE">
        <w:rPr>
          <w:rFonts w:ascii="Times New Roman" w:hAnsi="Times New Roman" w:cs="Times New Roman"/>
          <w:sz w:val="28"/>
          <w:szCs w:val="28"/>
        </w:rPr>
        <w:t>,</w:t>
      </w:r>
      <w:r w:rsidR="00983ED2">
        <w:rPr>
          <w:rFonts w:ascii="Times New Roman" w:hAnsi="Times New Roman" w:cs="Times New Roman"/>
          <w:sz w:val="28"/>
          <w:szCs w:val="28"/>
        </w:rPr>
        <w:t xml:space="preserve"> в том числе почтовой связью, нарочно</w:t>
      </w:r>
      <w:r w:rsidR="00056986" w:rsidRPr="00E84954">
        <w:rPr>
          <w:rFonts w:ascii="Times New Roman" w:hAnsi="Times New Roman" w:cs="Times New Roman"/>
          <w:sz w:val="28"/>
          <w:szCs w:val="28"/>
        </w:rPr>
        <w:t xml:space="preserve">, </w:t>
      </w:r>
      <w:r w:rsidR="00CB01EE">
        <w:rPr>
          <w:rFonts w:ascii="Times New Roman" w:hAnsi="Times New Roman" w:cs="Times New Roman"/>
          <w:sz w:val="28"/>
          <w:szCs w:val="28"/>
        </w:rPr>
        <w:t xml:space="preserve">с использованием сети Интернет, </w:t>
      </w:r>
      <w:r w:rsidR="00056986" w:rsidRPr="00E84954">
        <w:rPr>
          <w:rFonts w:ascii="Times New Roman" w:hAnsi="Times New Roman" w:cs="Times New Roman"/>
          <w:sz w:val="28"/>
          <w:szCs w:val="28"/>
        </w:rPr>
        <w:t>а также размещаются на официальном сайте</w:t>
      </w:r>
      <w:r w:rsidR="00F16525">
        <w:rPr>
          <w:rFonts w:ascii="Times New Roman" w:hAnsi="Times New Roman" w:cs="Times New Roman"/>
          <w:sz w:val="28"/>
          <w:szCs w:val="28"/>
        </w:rPr>
        <w:t xml:space="preserve"> м</w:t>
      </w:r>
      <w:r w:rsidR="001F1077" w:rsidRPr="00E84954">
        <w:rPr>
          <w:rFonts w:ascii="Times New Roman" w:hAnsi="Times New Roman" w:cs="Times New Roman"/>
          <w:sz w:val="28"/>
          <w:szCs w:val="28"/>
        </w:rPr>
        <w:t>инистерства</w:t>
      </w:r>
      <w:r w:rsidR="00056986" w:rsidRPr="00E84954">
        <w:rPr>
          <w:rFonts w:ascii="Times New Roman" w:hAnsi="Times New Roman" w:cs="Times New Roman"/>
          <w:sz w:val="28"/>
          <w:szCs w:val="28"/>
        </w:rPr>
        <w:t>.</w:t>
      </w:r>
    </w:p>
    <w:p w:rsidR="003C4EC0" w:rsidRPr="00E84954" w:rsidRDefault="00470C0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Участники разработки </w:t>
      </w:r>
      <w:r w:rsidR="00CB01EE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86A06" w:rsidRPr="00E84954">
        <w:rPr>
          <w:rFonts w:ascii="Times New Roman" w:hAnsi="Times New Roman" w:cs="Times New Roman"/>
          <w:sz w:val="28"/>
          <w:szCs w:val="28"/>
        </w:rPr>
        <w:t>15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D86A06" w:rsidRPr="00E84954">
        <w:rPr>
          <w:rFonts w:ascii="Times New Roman" w:hAnsi="Times New Roman" w:cs="Times New Roman"/>
          <w:sz w:val="28"/>
          <w:szCs w:val="28"/>
        </w:rPr>
        <w:t>августа</w:t>
      </w:r>
      <w:r w:rsidR="00A360AC" w:rsidRPr="00E84954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представляют в Министерство экономического развития и торговли Кабардино-Балкарской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CD7F8B">
        <w:rPr>
          <w:rFonts w:ascii="Times New Roman" w:hAnsi="Times New Roman" w:cs="Times New Roman"/>
          <w:sz w:val="28"/>
          <w:szCs w:val="28"/>
        </w:rPr>
        <w:t xml:space="preserve"> разработанные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материалы по </w:t>
      </w:r>
      <w:r w:rsidR="00CB01EE" w:rsidRPr="00E84954">
        <w:rPr>
          <w:rFonts w:ascii="Times New Roman" w:hAnsi="Times New Roman" w:cs="Times New Roman"/>
          <w:sz w:val="28"/>
          <w:szCs w:val="28"/>
        </w:rPr>
        <w:t>Прогнозу</w:t>
      </w:r>
      <w:r w:rsidR="00CB01EE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с сопроводительн</w:t>
      </w:r>
      <w:r w:rsidR="00CB01EE">
        <w:rPr>
          <w:rFonts w:ascii="Times New Roman" w:hAnsi="Times New Roman" w:cs="Times New Roman"/>
          <w:sz w:val="28"/>
          <w:szCs w:val="28"/>
        </w:rPr>
        <w:t>ым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308B3">
        <w:rPr>
          <w:rFonts w:ascii="Times New Roman" w:hAnsi="Times New Roman" w:cs="Times New Roman"/>
          <w:sz w:val="28"/>
          <w:szCs w:val="28"/>
        </w:rPr>
        <w:t>ом всеми</w:t>
      </w:r>
      <w:r w:rsidR="00CB01EE">
        <w:rPr>
          <w:rFonts w:ascii="Times New Roman" w:hAnsi="Times New Roman" w:cs="Times New Roman"/>
          <w:sz w:val="28"/>
          <w:szCs w:val="28"/>
        </w:rPr>
        <w:t xml:space="preserve"> доступными средствами связи</w:t>
      </w:r>
      <w:r w:rsidR="00DB510F">
        <w:rPr>
          <w:rFonts w:ascii="Times New Roman" w:hAnsi="Times New Roman" w:cs="Times New Roman"/>
          <w:sz w:val="28"/>
          <w:szCs w:val="28"/>
        </w:rPr>
        <w:t>, в том числе почтовой связью, нарочно</w:t>
      </w:r>
      <w:r w:rsidR="00DB510F" w:rsidRPr="00E84954">
        <w:rPr>
          <w:rFonts w:ascii="Times New Roman" w:hAnsi="Times New Roman" w:cs="Times New Roman"/>
          <w:sz w:val="28"/>
          <w:szCs w:val="28"/>
        </w:rPr>
        <w:t xml:space="preserve">, </w:t>
      </w:r>
      <w:r w:rsidR="00DB510F">
        <w:rPr>
          <w:rFonts w:ascii="Times New Roman" w:hAnsi="Times New Roman" w:cs="Times New Roman"/>
          <w:sz w:val="28"/>
          <w:szCs w:val="28"/>
        </w:rPr>
        <w:t>с использованием сети Интернет.</w:t>
      </w:r>
      <w:r w:rsidR="00CB0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C2" w:rsidRPr="00E84954" w:rsidRDefault="00CD7F8B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D6E0E" w:rsidRPr="00E84954">
        <w:rPr>
          <w:rFonts w:ascii="Times New Roman" w:hAnsi="Times New Roman" w:cs="Times New Roman"/>
          <w:sz w:val="28"/>
          <w:szCs w:val="28"/>
        </w:rPr>
        <w:t xml:space="preserve">по </w:t>
      </w:r>
      <w:r w:rsidRPr="00E84954">
        <w:rPr>
          <w:rFonts w:ascii="Times New Roman" w:hAnsi="Times New Roman" w:cs="Times New Roman"/>
          <w:sz w:val="28"/>
          <w:szCs w:val="28"/>
        </w:rPr>
        <w:t>П</w:t>
      </w:r>
      <w:r w:rsidR="006D6E0E" w:rsidRPr="00E84954">
        <w:rPr>
          <w:rFonts w:ascii="Times New Roman" w:hAnsi="Times New Roman" w:cs="Times New Roman"/>
          <w:sz w:val="28"/>
          <w:szCs w:val="28"/>
        </w:rPr>
        <w:t>рогнозу</w:t>
      </w:r>
      <w:r w:rsidR="00202EC2" w:rsidRPr="00E849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представляемые участниками разработки Прогноза</w:t>
      </w:r>
      <w:r w:rsidR="00C63B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EC2" w:rsidRPr="00E84954">
        <w:rPr>
          <w:rFonts w:ascii="Times New Roman" w:hAnsi="Times New Roman" w:cs="Times New Roman"/>
          <w:sz w:val="28"/>
          <w:szCs w:val="28"/>
        </w:rPr>
        <w:t>должны содержать:</w:t>
      </w:r>
    </w:p>
    <w:p w:rsidR="006D6E0E" w:rsidRPr="00E84954" w:rsidRDefault="006D6E0E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отчетные</w:t>
      </w:r>
      <w:r w:rsidRPr="00E849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и прогнозные показатели в соответствующей сфере деятельности;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</w:t>
      </w:r>
      <w:r w:rsidRPr="00E84954">
        <w:rPr>
          <w:rFonts w:ascii="Times New Roman" w:hAnsi="Times New Roman" w:cs="Times New Roman"/>
          <w:sz w:val="28"/>
          <w:szCs w:val="28"/>
        </w:rPr>
        <w:lastRenderedPageBreak/>
        <w:t>существенное (как положительное, так и отрицательное) влияние на сложившиеся тенденции развития;</w:t>
      </w:r>
    </w:p>
    <w:p w:rsidR="00202EC2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анализ уровня достижения прогнозных значений показателей, разработанных в предыдущем году, с указанием причин отклонений прогнозных значений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фактически достигнутых;</w:t>
      </w:r>
    </w:p>
    <w:p w:rsidR="00FB2D5F" w:rsidRPr="00E84954" w:rsidRDefault="00FB2D5F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D5F">
        <w:rPr>
          <w:rFonts w:ascii="Times New Roman" w:hAnsi="Times New Roman" w:cs="Times New Roman"/>
          <w:sz w:val="28"/>
          <w:szCs w:val="28"/>
        </w:rPr>
        <w:t>сопоставление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прогнозных данных</w:t>
      </w:r>
      <w:r w:rsidRPr="00FB2D5F">
        <w:rPr>
          <w:rFonts w:ascii="Times New Roman" w:hAnsi="Times New Roman" w:cs="Times New Roman"/>
          <w:sz w:val="28"/>
          <w:szCs w:val="28"/>
        </w:rPr>
        <w:t xml:space="preserve"> с ранее </w:t>
      </w:r>
      <w:proofErr w:type="gramStart"/>
      <w:r w:rsidRPr="00FB2D5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FB2D5F">
        <w:rPr>
          <w:rFonts w:ascii="Times New Roman" w:hAnsi="Times New Roman" w:cs="Times New Roman"/>
          <w:sz w:val="28"/>
          <w:szCs w:val="28"/>
        </w:rPr>
        <w:t xml:space="preserve"> с указанием причин и факторов прогнозируемых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обоснование наиболее вероятных тенденций динамики </w:t>
      </w:r>
      <w:r w:rsidR="00F308B3">
        <w:rPr>
          <w:rFonts w:ascii="Times New Roman" w:hAnsi="Times New Roman" w:cs="Times New Roman"/>
          <w:sz w:val="28"/>
          <w:szCs w:val="28"/>
        </w:rPr>
        <w:t xml:space="preserve">показателей прогнозного периода </w:t>
      </w:r>
      <w:r w:rsidRPr="00E84954">
        <w:rPr>
          <w:rFonts w:ascii="Times New Roman" w:hAnsi="Times New Roman" w:cs="Times New Roman"/>
          <w:sz w:val="28"/>
          <w:szCs w:val="28"/>
        </w:rPr>
        <w:t xml:space="preserve"> с указанием комплекса необходимых мер, принятие и реализация которых позволят </w:t>
      </w:r>
      <w:r w:rsidR="00F308B3">
        <w:rPr>
          <w:rFonts w:ascii="Times New Roman" w:hAnsi="Times New Roman" w:cs="Times New Roman"/>
          <w:sz w:val="28"/>
          <w:szCs w:val="28"/>
        </w:rPr>
        <w:t xml:space="preserve">изменить негативную или улучшить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позитивную тенденции.</w:t>
      </w:r>
    </w:p>
    <w:p w:rsidR="003363C5" w:rsidRPr="00E84954" w:rsidRDefault="00C63B07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Прогнозные </w:t>
      </w:r>
      <w:r w:rsidR="003363C5" w:rsidRPr="00E84954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485B64" w:rsidRPr="00E84954">
        <w:rPr>
          <w:rFonts w:ascii="Times New Roman" w:hAnsi="Times New Roman" w:cs="Times New Roman"/>
          <w:sz w:val="28"/>
          <w:szCs w:val="28"/>
        </w:rPr>
        <w:t>исполнительн</w:t>
      </w:r>
      <w:r w:rsidR="00485B64">
        <w:rPr>
          <w:rFonts w:ascii="Times New Roman" w:hAnsi="Times New Roman" w:cs="Times New Roman"/>
          <w:sz w:val="28"/>
          <w:szCs w:val="28"/>
        </w:rPr>
        <w:t>ых</w:t>
      </w:r>
      <w:r w:rsidR="00485B64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3363C5" w:rsidRPr="00E84954">
        <w:rPr>
          <w:rFonts w:ascii="Times New Roman" w:hAnsi="Times New Roman" w:cs="Times New Roman"/>
          <w:sz w:val="28"/>
          <w:szCs w:val="28"/>
        </w:rPr>
        <w:t>органов</w:t>
      </w:r>
      <w:r w:rsidR="00485B64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363C5" w:rsidRPr="00E8495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BC44C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BC44CE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3363C5" w:rsidRPr="00E84954">
        <w:rPr>
          <w:rFonts w:ascii="Times New Roman" w:hAnsi="Times New Roman" w:cs="Times New Roman"/>
          <w:sz w:val="28"/>
          <w:szCs w:val="28"/>
        </w:rPr>
        <w:t>не должны противоречить прогнозным данным органов местного самоуправления.</w:t>
      </w:r>
    </w:p>
    <w:p w:rsidR="00746F1E" w:rsidRDefault="003363C5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A360AC" w:rsidRPr="00E84954">
        <w:rPr>
          <w:rFonts w:ascii="Times New Roman" w:hAnsi="Times New Roman" w:cs="Times New Roman"/>
          <w:sz w:val="28"/>
          <w:szCs w:val="28"/>
        </w:rPr>
        <w:t>не позднее 15 августа текущего финансового года</w:t>
      </w:r>
      <w:r w:rsidR="00F24E51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>представляют</w:t>
      </w:r>
      <w:r w:rsidR="00F24E51">
        <w:rPr>
          <w:rFonts w:ascii="Times New Roman" w:hAnsi="Times New Roman" w:cs="Times New Roman"/>
          <w:sz w:val="28"/>
          <w:szCs w:val="28"/>
        </w:rPr>
        <w:t xml:space="preserve"> в </w:t>
      </w:r>
      <w:r w:rsidR="00F24E51"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Кабардино-Балкарской Республики</w:t>
      </w:r>
      <w:r w:rsidR="00F24E51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46F1E">
        <w:rPr>
          <w:rFonts w:ascii="Times New Roman" w:hAnsi="Times New Roman" w:cs="Times New Roman"/>
          <w:sz w:val="28"/>
          <w:szCs w:val="28"/>
        </w:rPr>
        <w:t xml:space="preserve"> для формирования Прогноза</w:t>
      </w:r>
      <w:r w:rsidR="00F24E51">
        <w:rPr>
          <w:rFonts w:ascii="Times New Roman" w:hAnsi="Times New Roman" w:cs="Times New Roman"/>
          <w:sz w:val="28"/>
          <w:szCs w:val="28"/>
        </w:rPr>
        <w:t xml:space="preserve">. </w:t>
      </w:r>
      <w:r w:rsidR="006A6248">
        <w:rPr>
          <w:rFonts w:ascii="Times New Roman" w:hAnsi="Times New Roman" w:cs="Times New Roman"/>
          <w:sz w:val="28"/>
          <w:szCs w:val="28"/>
        </w:rPr>
        <w:t xml:space="preserve">Тематические разделы </w:t>
      </w:r>
      <w:r w:rsidR="00F16525">
        <w:rPr>
          <w:rFonts w:ascii="Times New Roman" w:hAnsi="Times New Roman" w:cs="Times New Roman"/>
          <w:sz w:val="28"/>
          <w:szCs w:val="28"/>
        </w:rPr>
        <w:t>П</w:t>
      </w:r>
      <w:r w:rsidR="00746F1E">
        <w:rPr>
          <w:rFonts w:ascii="Times New Roman" w:hAnsi="Times New Roman" w:cs="Times New Roman"/>
          <w:sz w:val="28"/>
          <w:szCs w:val="28"/>
        </w:rPr>
        <w:t>рогноза развития</w:t>
      </w:r>
      <w:r w:rsidR="006A6248">
        <w:rPr>
          <w:rFonts w:ascii="Times New Roman" w:hAnsi="Times New Roman" w:cs="Times New Roman"/>
          <w:sz w:val="28"/>
          <w:szCs w:val="28"/>
        </w:rPr>
        <w:t xml:space="preserve"> </w:t>
      </w:r>
      <w:r w:rsidR="00746F1E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Кабардино-Балкарской Республики </w:t>
      </w:r>
      <w:r w:rsidR="006A6248">
        <w:rPr>
          <w:rFonts w:ascii="Times New Roman" w:hAnsi="Times New Roman" w:cs="Times New Roman"/>
          <w:sz w:val="28"/>
          <w:szCs w:val="28"/>
        </w:rPr>
        <w:t xml:space="preserve">в различных сферах деятельности </w:t>
      </w:r>
      <w:r w:rsidR="00F24E51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F24E51">
        <w:rPr>
          <w:rFonts w:ascii="Times New Roman" w:hAnsi="Times New Roman" w:cs="Times New Roman"/>
          <w:sz w:val="28"/>
          <w:szCs w:val="28"/>
        </w:rPr>
        <w:t>согласован</w:t>
      </w:r>
      <w:r w:rsidRPr="00E84954">
        <w:rPr>
          <w:rFonts w:ascii="Times New Roman" w:hAnsi="Times New Roman" w:cs="Times New Roman"/>
          <w:sz w:val="28"/>
          <w:szCs w:val="28"/>
        </w:rPr>
        <w:t xml:space="preserve">ы с соответствующими </w:t>
      </w:r>
      <w:r w:rsidR="00F24E51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="00746F1E">
        <w:rPr>
          <w:rFonts w:ascii="Times New Roman" w:hAnsi="Times New Roman" w:cs="Times New Roman"/>
          <w:sz w:val="28"/>
          <w:szCs w:val="28"/>
        </w:rPr>
        <w:t>.</w:t>
      </w:r>
      <w:r w:rsidR="00F24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F1E" w:rsidRPr="00E84954">
        <w:rPr>
          <w:rFonts w:ascii="Times New Roman" w:hAnsi="Times New Roman" w:cs="Times New Roman"/>
          <w:sz w:val="28"/>
          <w:szCs w:val="28"/>
        </w:rPr>
        <w:t xml:space="preserve">Числовые значения </w:t>
      </w:r>
      <w:r w:rsidR="00746F1E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746F1E" w:rsidRPr="00E84954">
        <w:rPr>
          <w:rFonts w:ascii="Times New Roman" w:hAnsi="Times New Roman" w:cs="Times New Roman"/>
          <w:sz w:val="28"/>
          <w:szCs w:val="28"/>
        </w:rPr>
        <w:t>показател</w:t>
      </w:r>
      <w:r w:rsidR="00F16525">
        <w:rPr>
          <w:rFonts w:ascii="Times New Roman" w:hAnsi="Times New Roman" w:cs="Times New Roman"/>
          <w:sz w:val="28"/>
          <w:szCs w:val="28"/>
        </w:rPr>
        <w:t>ю разделов П</w:t>
      </w:r>
      <w:r w:rsidR="00746F1E">
        <w:rPr>
          <w:rFonts w:ascii="Times New Roman" w:hAnsi="Times New Roman" w:cs="Times New Roman"/>
          <w:sz w:val="28"/>
          <w:szCs w:val="28"/>
        </w:rPr>
        <w:t>рогноза должны быть</w:t>
      </w:r>
      <w:r w:rsidR="00F24E51">
        <w:rPr>
          <w:rFonts w:ascii="Times New Roman" w:hAnsi="Times New Roman" w:cs="Times New Roman"/>
          <w:sz w:val="28"/>
          <w:szCs w:val="28"/>
        </w:rPr>
        <w:t xml:space="preserve"> </w:t>
      </w:r>
      <w:r w:rsidR="00F63EDE">
        <w:rPr>
          <w:rFonts w:ascii="Times New Roman" w:hAnsi="Times New Roman" w:cs="Times New Roman"/>
          <w:sz w:val="28"/>
          <w:szCs w:val="28"/>
        </w:rPr>
        <w:t xml:space="preserve">заверены </w:t>
      </w:r>
      <w:r w:rsidRPr="00E84954">
        <w:rPr>
          <w:rFonts w:ascii="Times New Roman" w:hAnsi="Times New Roman" w:cs="Times New Roman"/>
          <w:sz w:val="28"/>
          <w:szCs w:val="28"/>
        </w:rPr>
        <w:t>подпись</w:t>
      </w:r>
      <w:r w:rsidR="00F24E51">
        <w:rPr>
          <w:rFonts w:ascii="Times New Roman" w:hAnsi="Times New Roman" w:cs="Times New Roman"/>
          <w:sz w:val="28"/>
          <w:szCs w:val="28"/>
        </w:rPr>
        <w:t>ю ответ</w:t>
      </w:r>
      <w:r w:rsidR="00F16525">
        <w:rPr>
          <w:rFonts w:ascii="Times New Roman" w:hAnsi="Times New Roman" w:cs="Times New Roman"/>
          <w:sz w:val="28"/>
          <w:szCs w:val="28"/>
        </w:rPr>
        <w:t>ственного лица за формирование П</w:t>
      </w:r>
      <w:r w:rsidR="00F24E51">
        <w:rPr>
          <w:rFonts w:ascii="Times New Roman" w:hAnsi="Times New Roman" w:cs="Times New Roman"/>
          <w:sz w:val="28"/>
          <w:szCs w:val="28"/>
        </w:rPr>
        <w:t>рогноза (с</w:t>
      </w:r>
      <w:r w:rsidR="00F63EDE">
        <w:rPr>
          <w:rFonts w:ascii="Times New Roman" w:hAnsi="Times New Roman" w:cs="Times New Roman"/>
          <w:sz w:val="28"/>
          <w:szCs w:val="28"/>
        </w:rPr>
        <w:t xml:space="preserve"> указанием даты,</w:t>
      </w:r>
      <w:r w:rsidR="00F308B3">
        <w:rPr>
          <w:rFonts w:ascii="Times New Roman" w:hAnsi="Times New Roman" w:cs="Times New Roman"/>
          <w:sz w:val="28"/>
          <w:szCs w:val="28"/>
        </w:rPr>
        <w:t xml:space="preserve"> замещаемой</w:t>
      </w:r>
      <w:r w:rsidR="00F24E51">
        <w:rPr>
          <w:rFonts w:ascii="Times New Roman" w:hAnsi="Times New Roman" w:cs="Times New Roman"/>
          <w:sz w:val="28"/>
          <w:szCs w:val="28"/>
        </w:rPr>
        <w:t xml:space="preserve"> должности, фамилии, имени, отчества)</w:t>
      </w:r>
      <w:r w:rsidR="007368DA">
        <w:rPr>
          <w:rFonts w:ascii="Times New Roman" w:hAnsi="Times New Roman" w:cs="Times New Roman"/>
          <w:sz w:val="28"/>
          <w:szCs w:val="28"/>
        </w:rPr>
        <w:t>, а разделы П</w:t>
      </w:r>
      <w:r w:rsidR="00746F1E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BC44CE">
        <w:rPr>
          <w:rFonts w:ascii="Times New Roman" w:hAnsi="Times New Roman" w:cs="Times New Roman"/>
          <w:sz w:val="28"/>
          <w:szCs w:val="28"/>
        </w:rPr>
        <w:t xml:space="preserve">в </w:t>
      </w:r>
      <w:r w:rsidR="00746F1E">
        <w:rPr>
          <w:rFonts w:ascii="Times New Roman" w:hAnsi="Times New Roman" w:cs="Times New Roman"/>
          <w:sz w:val="28"/>
          <w:szCs w:val="28"/>
        </w:rPr>
        <w:t>целом заверяются подписью руководителя соответствующего исполнительного органа власти или его заместителя</w:t>
      </w:r>
      <w:r w:rsidRPr="00E84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EC2" w:rsidRPr="00E84954" w:rsidRDefault="00202EC2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торговли Кабардин</w:t>
      </w:r>
      <w:r w:rsidR="00F308B3">
        <w:rPr>
          <w:rFonts w:ascii="Times New Roman" w:hAnsi="Times New Roman" w:cs="Times New Roman"/>
          <w:sz w:val="28"/>
          <w:szCs w:val="28"/>
        </w:rPr>
        <w:t>о-Балкарской Республики  рассматривает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</w:t>
      </w:r>
      <w:r w:rsidR="00F308B3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6D6E0E" w:rsidRPr="00E84954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E84954">
        <w:rPr>
          <w:rFonts w:ascii="Times New Roman" w:hAnsi="Times New Roman" w:cs="Times New Roman"/>
          <w:sz w:val="28"/>
          <w:szCs w:val="28"/>
        </w:rPr>
        <w:t xml:space="preserve">материалов, представленных участниками разработки </w:t>
      </w:r>
      <w:r w:rsidR="00BC44CE" w:rsidRPr="00E84954">
        <w:rPr>
          <w:rFonts w:ascii="Times New Roman" w:hAnsi="Times New Roman" w:cs="Times New Roman"/>
          <w:sz w:val="28"/>
          <w:szCs w:val="28"/>
        </w:rPr>
        <w:t>Прогноза</w:t>
      </w:r>
      <w:r w:rsidR="00F308B3">
        <w:rPr>
          <w:rFonts w:ascii="Times New Roman" w:hAnsi="Times New Roman" w:cs="Times New Roman"/>
          <w:sz w:val="28"/>
          <w:szCs w:val="28"/>
        </w:rPr>
        <w:t>, осуществляя следующее: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проверку соответствия отчетных данных, представленных участниками разработки </w:t>
      </w:r>
      <w:r w:rsidR="00F63EDE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рогноза, данным официального статистического учета;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проверку правильности проведения расчетов балансовых и относительных показателей;</w:t>
      </w:r>
    </w:p>
    <w:p w:rsidR="00202EC2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сопоставление представленных участниками разработки </w:t>
      </w:r>
      <w:r w:rsidR="00F63EDE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 прогнозных значений показателей со сложившимися тенденциями социально-экономического развития Кабардино-Балкарской Республики;</w:t>
      </w:r>
    </w:p>
    <w:p w:rsidR="00B144C7" w:rsidRPr="00E84954" w:rsidRDefault="00202EC2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анализ пояснительных записок с точки зрения достаточности и обоснованности прогнозируемых тенденций со</w:t>
      </w:r>
      <w:r w:rsidR="00B144C7" w:rsidRPr="00E84954">
        <w:rPr>
          <w:rFonts w:ascii="Times New Roman" w:hAnsi="Times New Roman" w:cs="Times New Roman"/>
          <w:sz w:val="28"/>
          <w:szCs w:val="28"/>
        </w:rPr>
        <w:t>циально-экономического развития;</w:t>
      </w:r>
    </w:p>
    <w:p w:rsidR="00B144C7" w:rsidRPr="00E84954" w:rsidRDefault="00B144C7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проверку наличия подписей</w:t>
      </w:r>
      <w:r w:rsidR="00F16525">
        <w:rPr>
          <w:rFonts w:ascii="Times New Roman" w:hAnsi="Times New Roman" w:cs="Times New Roman"/>
          <w:sz w:val="28"/>
          <w:szCs w:val="28"/>
        </w:rPr>
        <w:t xml:space="preserve"> лиц</w:t>
      </w:r>
      <w:r w:rsidRPr="00E84954">
        <w:rPr>
          <w:rFonts w:ascii="Times New Roman" w:hAnsi="Times New Roman" w:cs="Times New Roman"/>
          <w:sz w:val="28"/>
          <w:szCs w:val="28"/>
        </w:rPr>
        <w:t xml:space="preserve"> ответственных</w:t>
      </w:r>
      <w:r w:rsidR="00F63EDE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 xml:space="preserve">за подготовку прогнозных показателей </w:t>
      </w:r>
      <w:r w:rsidR="00EF2D40">
        <w:rPr>
          <w:rFonts w:ascii="Times New Roman" w:hAnsi="Times New Roman" w:cs="Times New Roman"/>
          <w:sz w:val="28"/>
          <w:szCs w:val="28"/>
        </w:rPr>
        <w:t>лиц</w:t>
      </w:r>
      <w:r w:rsidR="00EF2D40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C44CE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E8495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C44C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</w:t>
      </w:r>
      <w:r w:rsidRPr="00E84954">
        <w:rPr>
          <w:rFonts w:ascii="Times New Roman" w:hAnsi="Times New Roman" w:cs="Times New Roman"/>
          <w:sz w:val="28"/>
          <w:szCs w:val="28"/>
        </w:rPr>
        <w:t>власти</w:t>
      </w:r>
      <w:r w:rsidR="00F63EDE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, подтверждающих согласование материалов прогноза социально-экономического развития муниципальных районов и городских округов </w:t>
      </w:r>
      <w:r w:rsidR="00BC44C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083" w:rsidRPr="00E84954" w:rsidRDefault="00195083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В ходе рассмотрения и </w:t>
      </w:r>
      <w:proofErr w:type="gramStart"/>
      <w:r w:rsidR="006D6E0E" w:rsidRPr="00E84954">
        <w:rPr>
          <w:rFonts w:ascii="Times New Roman" w:hAnsi="Times New Roman" w:cs="Times New Roman"/>
          <w:sz w:val="28"/>
          <w:szCs w:val="28"/>
        </w:rPr>
        <w:t>анализа</w:t>
      </w:r>
      <w:proofErr w:type="gramEnd"/>
      <w:r w:rsidR="00694F6D"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Pr="00E84954">
        <w:rPr>
          <w:rFonts w:ascii="Times New Roman" w:hAnsi="Times New Roman" w:cs="Times New Roman"/>
          <w:sz w:val="28"/>
          <w:szCs w:val="28"/>
        </w:rPr>
        <w:t xml:space="preserve">представленных участниками разработки </w:t>
      </w:r>
      <w:r w:rsidR="006A6248" w:rsidRPr="00E84954">
        <w:rPr>
          <w:rFonts w:ascii="Times New Roman" w:hAnsi="Times New Roman" w:cs="Times New Roman"/>
          <w:sz w:val="28"/>
          <w:szCs w:val="28"/>
        </w:rPr>
        <w:t>П</w:t>
      </w:r>
      <w:r w:rsidR="00EF2D40">
        <w:rPr>
          <w:rFonts w:ascii="Times New Roman" w:hAnsi="Times New Roman" w:cs="Times New Roman"/>
          <w:sz w:val="28"/>
          <w:szCs w:val="28"/>
        </w:rPr>
        <w:t xml:space="preserve">рогноза материалов </w:t>
      </w:r>
      <w:r w:rsidR="00F16525">
        <w:rPr>
          <w:rFonts w:ascii="Times New Roman" w:hAnsi="Times New Roman" w:cs="Times New Roman"/>
          <w:sz w:val="28"/>
          <w:szCs w:val="28"/>
        </w:rPr>
        <w:t xml:space="preserve"> </w:t>
      </w:r>
      <w:r w:rsidR="00C507E6" w:rsidRPr="00E84954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торговли Кабардино-Балкарской Республики </w:t>
      </w:r>
      <w:r w:rsidRPr="00E84954">
        <w:rPr>
          <w:rFonts w:ascii="Times New Roman" w:hAnsi="Times New Roman" w:cs="Times New Roman"/>
          <w:sz w:val="28"/>
          <w:szCs w:val="28"/>
        </w:rPr>
        <w:t>может быть принято одно из следующих решений:</w:t>
      </w:r>
    </w:p>
    <w:p w:rsidR="00195083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возвра</w:t>
      </w:r>
      <w:r w:rsidR="00EF2D40">
        <w:rPr>
          <w:rFonts w:ascii="Times New Roman" w:hAnsi="Times New Roman" w:cs="Times New Roman"/>
          <w:sz w:val="28"/>
          <w:szCs w:val="28"/>
        </w:rPr>
        <w:t>т представленных материалов по 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рогнозу участникам разработки </w:t>
      </w:r>
      <w:r w:rsidR="00485B64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 для доработки;</w:t>
      </w:r>
    </w:p>
    <w:p w:rsidR="00195083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направление участникам разработки </w:t>
      </w:r>
      <w:r w:rsidR="00485B64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рогноза запроса о представлении дополнительной информации или разъяснений по представленным материалам по </w:t>
      </w:r>
      <w:r w:rsidR="00BC44CE" w:rsidRPr="00E84954">
        <w:rPr>
          <w:rFonts w:ascii="Times New Roman" w:hAnsi="Times New Roman" w:cs="Times New Roman"/>
          <w:sz w:val="28"/>
          <w:szCs w:val="28"/>
        </w:rPr>
        <w:t>Прогнозу</w:t>
      </w:r>
      <w:r w:rsidRPr="00E84954">
        <w:rPr>
          <w:rFonts w:ascii="Times New Roman" w:hAnsi="Times New Roman" w:cs="Times New Roman"/>
          <w:sz w:val="28"/>
          <w:szCs w:val="28"/>
        </w:rPr>
        <w:t>;</w:t>
      </w:r>
    </w:p>
    <w:p w:rsidR="0052153C" w:rsidRPr="00E84954" w:rsidRDefault="00195083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использование представленных материалов для </w:t>
      </w:r>
      <w:r w:rsidR="006A6248">
        <w:rPr>
          <w:rFonts w:ascii="Times New Roman" w:hAnsi="Times New Roman" w:cs="Times New Roman"/>
          <w:sz w:val="28"/>
          <w:szCs w:val="28"/>
        </w:rPr>
        <w:t>формирования</w:t>
      </w:r>
      <w:r w:rsidRPr="00E84954">
        <w:rPr>
          <w:rFonts w:ascii="Times New Roman" w:hAnsi="Times New Roman" w:cs="Times New Roman"/>
          <w:sz w:val="28"/>
          <w:szCs w:val="28"/>
        </w:rPr>
        <w:t xml:space="preserve"> </w:t>
      </w:r>
      <w:r w:rsidR="00485B6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рогноза.</w:t>
      </w:r>
    </w:p>
    <w:p w:rsidR="00C507E6" w:rsidRPr="00E84954" w:rsidRDefault="00C507E6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Решение о возврате представленных материалов участникам разработки </w:t>
      </w:r>
      <w:r w:rsidR="006A6248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 для доработки принимается Министерством экономического развития и торговли Кабардино-Балкарской Республики по следующим основаниям: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несоответствие отчетных данных, представленных участниками разработки </w:t>
      </w:r>
      <w:r w:rsidR="006A6248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рогноза, данным официального статистического учета;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установление наличия арифметических ошибок при проведении расчетов балансовых и относительных показателей;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несоответствие прогнозируемых тенденций социально-экономического развития фактически </w:t>
      </w:r>
      <w:proofErr w:type="gramStart"/>
      <w:r w:rsidRPr="00E84954">
        <w:rPr>
          <w:rFonts w:ascii="Times New Roman" w:hAnsi="Times New Roman" w:cs="Times New Roman"/>
          <w:sz w:val="28"/>
          <w:szCs w:val="28"/>
        </w:rPr>
        <w:t>сложившимся</w:t>
      </w:r>
      <w:proofErr w:type="gramEnd"/>
      <w:r w:rsidRPr="00E84954">
        <w:rPr>
          <w:rFonts w:ascii="Times New Roman" w:hAnsi="Times New Roman" w:cs="Times New Roman"/>
          <w:sz w:val="28"/>
          <w:szCs w:val="28"/>
        </w:rPr>
        <w:t xml:space="preserve"> при недостаточной обоснованности степени влияния факторов, способствующих изменению тенденций;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>отсутствие пояснительных записок.</w:t>
      </w:r>
    </w:p>
    <w:p w:rsidR="00C507E6" w:rsidRPr="00E84954" w:rsidRDefault="00C507E6" w:rsidP="00D86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В случае представления по </w:t>
      </w:r>
      <w:r w:rsidR="00485B6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рогнозу</w:t>
      </w:r>
      <w:r w:rsidR="00EF2D40" w:rsidRPr="00EF2D40">
        <w:rPr>
          <w:rFonts w:ascii="Times New Roman" w:hAnsi="Times New Roman" w:cs="Times New Roman"/>
          <w:sz w:val="28"/>
          <w:szCs w:val="28"/>
        </w:rPr>
        <w:t xml:space="preserve"> </w:t>
      </w:r>
      <w:r w:rsidR="00EF2D40" w:rsidRPr="00E84954">
        <w:rPr>
          <w:rFonts w:ascii="Times New Roman" w:hAnsi="Times New Roman" w:cs="Times New Roman"/>
          <w:sz w:val="28"/>
          <w:szCs w:val="28"/>
        </w:rPr>
        <w:t>материалов</w:t>
      </w:r>
      <w:r w:rsidR="00EF2D40">
        <w:rPr>
          <w:rFonts w:ascii="Times New Roman" w:hAnsi="Times New Roman" w:cs="Times New Roman"/>
          <w:sz w:val="28"/>
          <w:szCs w:val="28"/>
        </w:rPr>
        <w:t xml:space="preserve">, не соответствующих </w:t>
      </w:r>
      <w:r w:rsidRPr="00E84954">
        <w:rPr>
          <w:rFonts w:ascii="Times New Roman" w:hAnsi="Times New Roman" w:cs="Times New Roman"/>
          <w:sz w:val="28"/>
          <w:szCs w:val="28"/>
        </w:rPr>
        <w:t xml:space="preserve">указанным критериям, Министерство экономического развития и торговли Кабардино-Балкарской Республики направляет участникам разработки </w:t>
      </w:r>
      <w:r w:rsidR="00485B6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 xml:space="preserve">рогноза </w:t>
      </w:r>
      <w:r w:rsidR="00EF2D40">
        <w:rPr>
          <w:rFonts w:ascii="Times New Roman" w:hAnsi="Times New Roman" w:cs="Times New Roman"/>
          <w:sz w:val="28"/>
          <w:szCs w:val="28"/>
        </w:rPr>
        <w:t xml:space="preserve">письма с указанием оснований </w:t>
      </w:r>
      <w:r w:rsidR="00F16525">
        <w:rPr>
          <w:rFonts w:ascii="Times New Roman" w:hAnsi="Times New Roman" w:cs="Times New Roman"/>
          <w:sz w:val="28"/>
          <w:szCs w:val="28"/>
        </w:rPr>
        <w:t>для</w:t>
      </w:r>
      <w:r w:rsidRPr="00E84954">
        <w:rPr>
          <w:rFonts w:ascii="Times New Roman" w:hAnsi="Times New Roman" w:cs="Times New Roman"/>
          <w:sz w:val="28"/>
          <w:szCs w:val="28"/>
        </w:rPr>
        <w:t xml:space="preserve"> возврата материалов.</w:t>
      </w:r>
    </w:p>
    <w:p w:rsidR="00F21DA4" w:rsidRPr="00E84954" w:rsidRDefault="00F21DA4" w:rsidP="00D86A0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954">
        <w:rPr>
          <w:rFonts w:ascii="Times New Roman" w:hAnsi="Times New Roman" w:cs="Times New Roman"/>
          <w:sz w:val="28"/>
          <w:szCs w:val="28"/>
        </w:rPr>
        <w:t>Исполнительные органы государственной власти Кабардино-Балкарской Республики, территориальные органы федеральных органов государственной власти</w:t>
      </w:r>
      <w:r w:rsidR="00F16525">
        <w:rPr>
          <w:rFonts w:ascii="Times New Roman" w:hAnsi="Times New Roman" w:cs="Times New Roman"/>
          <w:sz w:val="28"/>
          <w:szCs w:val="28"/>
        </w:rPr>
        <w:t xml:space="preserve"> по Кабардино-Балкарской Республике</w:t>
      </w:r>
      <w:r w:rsidRPr="00E84954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 не позднее 1 сентября текущего финансового года представляют в Министерство экономического развития и торговли К</w:t>
      </w:r>
      <w:r w:rsidR="00EF2D40">
        <w:rPr>
          <w:rFonts w:ascii="Times New Roman" w:hAnsi="Times New Roman" w:cs="Times New Roman"/>
          <w:sz w:val="28"/>
          <w:szCs w:val="28"/>
        </w:rPr>
        <w:t xml:space="preserve">абардино-Балкарской </w:t>
      </w:r>
      <w:r w:rsidRPr="00E84954">
        <w:rPr>
          <w:rFonts w:ascii="Times New Roman" w:hAnsi="Times New Roman" w:cs="Times New Roman"/>
          <w:sz w:val="28"/>
          <w:szCs w:val="28"/>
        </w:rPr>
        <w:t>Р</w:t>
      </w:r>
      <w:r w:rsidR="00EF2D40">
        <w:rPr>
          <w:rFonts w:ascii="Times New Roman" w:hAnsi="Times New Roman" w:cs="Times New Roman"/>
          <w:sz w:val="28"/>
          <w:szCs w:val="28"/>
        </w:rPr>
        <w:t>еспублики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прогноз объемов поставок продукции для государственных (республиканских) нужд Кабардино-Балкарской Республики, подготовленный с использованием специального программного обеспечения.</w:t>
      </w:r>
      <w:proofErr w:type="gramEnd"/>
    </w:p>
    <w:p w:rsidR="0028427D" w:rsidRPr="00E84954" w:rsidRDefault="00F52BB4" w:rsidP="002842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Разработанный </w:t>
      </w:r>
      <w:r w:rsidR="00DD1539" w:rsidRPr="00E84954">
        <w:rPr>
          <w:rFonts w:ascii="Times New Roman" w:hAnsi="Times New Roman" w:cs="Times New Roman"/>
          <w:sz w:val="28"/>
          <w:szCs w:val="28"/>
        </w:rPr>
        <w:t>П</w:t>
      </w:r>
      <w:r w:rsidRPr="00E84954">
        <w:rPr>
          <w:rFonts w:ascii="Times New Roman" w:hAnsi="Times New Roman" w:cs="Times New Roman"/>
          <w:sz w:val="28"/>
          <w:szCs w:val="28"/>
        </w:rPr>
        <w:t>рогноз подлежит согласованию с участниками</w:t>
      </w:r>
      <w:r w:rsidR="00EF2D40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Прогноза. </w:t>
      </w:r>
      <w:r w:rsidR="003534EC" w:rsidRPr="00E84954">
        <w:rPr>
          <w:rFonts w:ascii="Times New Roman" w:hAnsi="Times New Roman" w:cs="Times New Roman"/>
          <w:sz w:val="28"/>
          <w:szCs w:val="28"/>
        </w:rPr>
        <w:t>Процедура согласования</w:t>
      </w:r>
      <w:r w:rsidR="00D86A06" w:rsidRPr="00E84954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Регламентом Правительства Кабардино-Балкарской Республики</w:t>
      </w:r>
      <w:r w:rsidR="00EF2D40">
        <w:rPr>
          <w:rFonts w:ascii="Times New Roman" w:hAnsi="Times New Roman" w:cs="Times New Roman"/>
          <w:sz w:val="28"/>
          <w:szCs w:val="28"/>
        </w:rPr>
        <w:t xml:space="preserve">, </w:t>
      </w:r>
      <w:r w:rsidR="00EF2D40">
        <w:rPr>
          <w:rFonts w:ascii="Times New Roman" w:hAnsi="Times New Roman" w:cs="Times New Roman"/>
          <w:sz w:val="28"/>
          <w:szCs w:val="28"/>
        </w:rPr>
        <w:lastRenderedPageBreak/>
        <w:t>утвержденным п</w:t>
      </w:r>
      <w:r w:rsidR="003911ED" w:rsidRPr="00E84954">
        <w:rPr>
          <w:rFonts w:ascii="Times New Roman" w:hAnsi="Times New Roman" w:cs="Times New Roman"/>
          <w:sz w:val="28"/>
          <w:szCs w:val="28"/>
        </w:rPr>
        <w:t>остановлением Правительства Кабардино-Балкарской Республик</w:t>
      </w:r>
      <w:r w:rsidR="00485B64">
        <w:rPr>
          <w:rFonts w:ascii="Times New Roman" w:hAnsi="Times New Roman" w:cs="Times New Roman"/>
          <w:sz w:val="28"/>
          <w:szCs w:val="28"/>
        </w:rPr>
        <w:t>и от 27 июля 2006 года № 193-ПП</w:t>
      </w:r>
      <w:r w:rsidR="0028427D" w:rsidRPr="00E84954">
        <w:rPr>
          <w:rFonts w:ascii="Times New Roman" w:hAnsi="Times New Roman" w:cs="Times New Roman"/>
          <w:sz w:val="28"/>
          <w:szCs w:val="28"/>
        </w:rPr>
        <w:t>.</w:t>
      </w:r>
    </w:p>
    <w:p w:rsidR="0028427D" w:rsidRPr="00E84954" w:rsidRDefault="0028427D" w:rsidP="0028427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954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Кабардино-Балкарской Республики на очередной год и плановый период утверждается </w:t>
      </w:r>
      <w:r w:rsidR="00485B64">
        <w:rPr>
          <w:rFonts w:ascii="Times New Roman" w:hAnsi="Times New Roman" w:cs="Times New Roman"/>
          <w:sz w:val="28"/>
          <w:szCs w:val="28"/>
        </w:rPr>
        <w:t>нормативным правовым актом</w:t>
      </w:r>
      <w:r w:rsidRPr="00E84954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Республики.</w:t>
      </w:r>
    </w:p>
    <w:sectPr w:rsidR="0028427D" w:rsidRPr="00E84954" w:rsidSect="00427B3C">
      <w:headerReference w:type="default" r:id="rId11"/>
      <w:pgSz w:w="11906" w:h="16838"/>
      <w:pgMar w:top="1418" w:right="113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B3" w:rsidRDefault="00712DB3" w:rsidP="00110B37">
      <w:pPr>
        <w:spacing w:after="0" w:line="240" w:lineRule="auto"/>
      </w:pPr>
      <w:r>
        <w:separator/>
      </w:r>
    </w:p>
  </w:endnote>
  <w:endnote w:type="continuationSeparator" w:id="0">
    <w:p w:rsidR="00712DB3" w:rsidRDefault="00712DB3" w:rsidP="0011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B3" w:rsidRDefault="00712DB3" w:rsidP="00110B37">
      <w:pPr>
        <w:spacing w:after="0" w:line="240" w:lineRule="auto"/>
      </w:pPr>
      <w:r>
        <w:separator/>
      </w:r>
    </w:p>
  </w:footnote>
  <w:footnote w:type="continuationSeparator" w:id="0">
    <w:p w:rsidR="00712DB3" w:rsidRDefault="00712DB3" w:rsidP="0011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814941"/>
      <w:docPartObj>
        <w:docPartGallery w:val="Page Numbers (Top of Page)"/>
        <w:docPartUnique/>
      </w:docPartObj>
    </w:sdtPr>
    <w:sdtContent>
      <w:p w:rsidR="00712DB3" w:rsidRDefault="00712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12DB3" w:rsidRDefault="00712DB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A77"/>
    <w:multiLevelType w:val="hybridMultilevel"/>
    <w:tmpl w:val="FCDC1B4A"/>
    <w:lvl w:ilvl="0" w:tplc="AE5A630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4A04B4"/>
    <w:multiLevelType w:val="hybridMultilevel"/>
    <w:tmpl w:val="D9760C9A"/>
    <w:lvl w:ilvl="0" w:tplc="D5A805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451B49"/>
    <w:multiLevelType w:val="hybridMultilevel"/>
    <w:tmpl w:val="7AC40CCA"/>
    <w:lvl w:ilvl="0" w:tplc="E38059DA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0C5C4B"/>
    <w:multiLevelType w:val="hybridMultilevel"/>
    <w:tmpl w:val="0772E47E"/>
    <w:lvl w:ilvl="0" w:tplc="C24C5A3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D76E29"/>
    <w:multiLevelType w:val="hybridMultilevel"/>
    <w:tmpl w:val="42F62BD2"/>
    <w:lvl w:ilvl="0" w:tplc="0B480D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733D1"/>
    <w:multiLevelType w:val="hybridMultilevel"/>
    <w:tmpl w:val="FBE886E8"/>
    <w:lvl w:ilvl="0" w:tplc="0E5C436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11CFB"/>
    <w:multiLevelType w:val="hybridMultilevel"/>
    <w:tmpl w:val="CE6EC8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60F7F"/>
    <w:multiLevelType w:val="hybridMultilevel"/>
    <w:tmpl w:val="499A188C"/>
    <w:lvl w:ilvl="0" w:tplc="2480C420">
      <w:start w:val="1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2125"/>
    <w:multiLevelType w:val="hybridMultilevel"/>
    <w:tmpl w:val="EC3EC278"/>
    <w:lvl w:ilvl="0" w:tplc="B07E6624">
      <w:start w:val="8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6AA32D5D"/>
    <w:multiLevelType w:val="hybridMultilevel"/>
    <w:tmpl w:val="24D6AA0E"/>
    <w:lvl w:ilvl="0" w:tplc="E118DD04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B33A9"/>
    <w:multiLevelType w:val="hybridMultilevel"/>
    <w:tmpl w:val="32368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64F"/>
    <w:multiLevelType w:val="hybridMultilevel"/>
    <w:tmpl w:val="5EFECAE6"/>
    <w:lvl w:ilvl="0" w:tplc="169A611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AF"/>
    <w:rsid w:val="00012A2D"/>
    <w:rsid w:val="00016726"/>
    <w:rsid w:val="00016CAA"/>
    <w:rsid w:val="000214F9"/>
    <w:rsid w:val="00021841"/>
    <w:rsid w:val="000269B2"/>
    <w:rsid w:val="00054721"/>
    <w:rsid w:val="00056986"/>
    <w:rsid w:val="000747E5"/>
    <w:rsid w:val="00075586"/>
    <w:rsid w:val="000B095A"/>
    <w:rsid w:val="000B0CE0"/>
    <w:rsid w:val="000C035E"/>
    <w:rsid w:val="000C6205"/>
    <w:rsid w:val="000E1F54"/>
    <w:rsid w:val="001030D2"/>
    <w:rsid w:val="00110B37"/>
    <w:rsid w:val="001126A5"/>
    <w:rsid w:val="001171C2"/>
    <w:rsid w:val="0013465F"/>
    <w:rsid w:val="00135F54"/>
    <w:rsid w:val="00143374"/>
    <w:rsid w:val="001435B8"/>
    <w:rsid w:val="001448B2"/>
    <w:rsid w:val="001458C8"/>
    <w:rsid w:val="00147934"/>
    <w:rsid w:val="00155FB8"/>
    <w:rsid w:val="001914EA"/>
    <w:rsid w:val="001939DB"/>
    <w:rsid w:val="00195083"/>
    <w:rsid w:val="001A1838"/>
    <w:rsid w:val="001B3DFB"/>
    <w:rsid w:val="001B772D"/>
    <w:rsid w:val="001C4CB8"/>
    <w:rsid w:val="001D6A7D"/>
    <w:rsid w:val="001F1077"/>
    <w:rsid w:val="00201503"/>
    <w:rsid w:val="00202EC2"/>
    <w:rsid w:val="00203D10"/>
    <w:rsid w:val="00213348"/>
    <w:rsid w:val="00223284"/>
    <w:rsid w:val="00232141"/>
    <w:rsid w:val="00236FEF"/>
    <w:rsid w:val="00242B08"/>
    <w:rsid w:val="00246639"/>
    <w:rsid w:val="00246878"/>
    <w:rsid w:val="00252B41"/>
    <w:rsid w:val="002675F8"/>
    <w:rsid w:val="0028427D"/>
    <w:rsid w:val="00291CC7"/>
    <w:rsid w:val="002A3530"/>
    <w:rsid w:val="002C6FF2"/>
    <w:rsid w:val="002D0FD3"/>
    <w:rsid w:val="002E265E"/>
    <w:rsid w:val="002E4033"/>
    <w:rsid w:val="002E7BC5"/>
    <w:rsid w:val="002F14D1"/>
    <w:rsid w:val="003201D5"/>
    <w:rsid w:val="00333519"/>
    <w:rsid w:val="003363C5"/>
    <w:rsid w:val="00337A0D"/>
    <w:rsid w:val="0034561B"/>
    <w:rsid w:val="003534EC"/>
    <w:rsid w:val="00375F67"/>
    <w:rsid w:val="003911ED"/>
    <w:rsid w:val="003A4D6E"/>
    <w:rsid w:val="003B7691"/>
    <w:rsid w:val="003C4EC0"/>
    <w:rsid w:val="003C7E5E"/>
    <w:rsid w:val="003F0749"/>
    <w:rsid w:val="003F3B15"/>
    <w:rsid w:val="00427B3C"/>
    <w:rsid w:val="00431027"/>
    <w:rsid w:val="00432042"/>
    <w:rsid w:val="004325F4"/>
    <w:rsid w:val="0045023A"/>
    <w:rsid w:val="00470C05"/>
    <w:rsid w:val="00476881"/>
    <w:rsid w:val="004769B1"/>
    <w:rsid w:val="004773CE"/>
    <w:rsid w:val="004803DC"/>
    <w:rsid w:val="00485B64"/>
    <w:rsid w:val="00497505"/>
    <w:rsid w:val="004A4AE4"/>
    <w:rsid w:val="004B1DD2"/>
    <w:rsid w:val="004C14FE"/>
    <w:rsid w:val="004C6EC8"/>
    <w:rsid w:val="00511547"/>
    <w:rsid w:val="0052153C"/>
    <w:rsid w:val="00521F00"/>
    <w:rsid w:val="00531F34"/>
    <w:rsid w:val="005524C7"/>
    <w:rsid w:val="00581D35"/>
    <w:rsid w:val="0059568E"/>
    <w:rsid w:val="005C0B84"/>
    <w:rsid w:val="005C4FE0"/>
    <w:rsid w:val="005C5A3B"/>
    <w:rsid w:val="0061373F"/>
    <w:rsid w:val="00631C88"/>
    <w:rsid w:val="00631E74"/>
    <w:rsid w:val="006441FE"/>
    <w:rsid w:val="006450E8"/>
    <w:rsid w:val="0066766E"/>
    <w:rsid w:val="00670ADB"/>
    <w:rsid w:val="006769DC"/>
    <w:rsid w:val="0068368D"/>
    <w:rsid w:val="00694F6D"/>
    <w:rsid w:val="006A0EA8"/>
    <w:rsid w:val="006A1277"/>
    <w:rsid w:val="006A6248"/>
    <w:rsid w:val="006A627C"/>
    <w:rsid w:val="006D5F23"/>
    <w:rsid w:val="006D6E0E"/>
    <w:rsid w:val="006E2FBA"/>
    <w:rsid w:val="006E32F3"/>
    <w:rsid w:val="00703868"/>
    <w:rsid w:val="00712DB3"/>
    <w:rsid w:val="007157C4"/>
    <w:rsid w:val="007368DA"/>
    <w:rsid w:val="00746468"/>
    <w:rsid w:val="00746F1E"/>
    <w:rsid w:val="007535B0"/>
    <w:rsid w:val="007610E6"/>
    <w:rsid w:val="007659F8"/>
    <w:rsid w:val="0077625B"/>
    <w:rsid w:val="00794A09"/>
    <w:rsid w:val="007A0ADC"/>
    <w:rsid w:val="007B6112"/>
    <w:rsid w:val="007C2E27"/>
    <w:rsid w:val="007F175D"/>
    <w:rsid w:val="007F35AF"/>
    <w:rsid w:val="007F7DD5"/>
    <w:rsid w:val="008003D4"/>
    <w:rsid w:val="00822E8C"/>
    <w:rsid w:val="0083038D"/>
    <w:rsid w:val="0083139B"/>
    <w:rsid w:val="00882595"/>
    <w:rsid w:val="008868FC"/>
    <w:rsid w:val="00887C19"/>
    <w:rsid w:val="0089036D"/>
    <w:rsid w:val="008938C0"/>
    <w:rsid w:val="008B3323"/>
    <w:rsid w:val="008B6F09"/>
    <w:rsid w:val="008C131A"/>
    <w:rsid w:val="008C7C1C"/>
    <w:rsid w:val="008D25F1"/>
    <w:rsid w:val="00901499"/>
    <w:rsid w:val="009133CC"/>
    <w:rsid w:val="009346F6"/>
    <w:rsid w:val="009422ED"/>
    <w:rsid w:val="00945660"/>
    <w:rsid w:val="00961B68"/>
    <w:rsid w:val="009674A8"/>
    <w:rsid w:val="0097308F"/>
    <w:rsid w:val="00983ED2"/>
    <w:rsid w:val="009929E5"/>
    <w:rsid w:val="009A0B08"/>
    <w:rsid w:val="009C481E"/>
    <w:rsid w:val="009C4F7E"/>
    <w:rsid w:val="009C6B8E"/>
    <w:rsid w:val="009D53B0"/>
    <w:rsid w:val="009D5629"/>
    <w:rsid w:val="009F6DF3"/>
    <w:rsid w:val="00A22435"/>
    <w:rsid w:val="00A22436"/>
    <w:rsid w:val="00A33D88"/>
    <w:rsid w:val="00A360AC"/>
    <w:rsid w:val="00A56E2F"/>
    <w:rsid w:val="00A61237"/>
    <w:rsid w:val="00A825EE"/>
    <w:rsid w:val="00AA2E61"/>
    <w:rsid w:val="00AA3A13"/>
    <w:rsid w:val="00AA64CB"/>
    <w:rsid w:val="00AB06C2"/>
    <w:rsid w:val="00AC5062"/>
    <w:rsid w:val="00AE2967"/>
    <w:rsid w:val="00B144C7"/>
    <w:rsid w:val="00B16FB0"/>
    <w:rsid w:val="00B23FFC"/>
    <w:rsid w:val="00B24051"/>
    <w:rsid w:val="00B313AF"/>
    <w:rsid w:val="00B41FA3"/>
    <w:rsid w:val="00B72A6C"/>
    <w:rsid w:val="00B86476"/>
    <w:rsid w:val="00BA1083"/>
    <w:rsid w:val="00BA3AAD"/>
    <w:rsid w:val="00BB0701"/>
    <w:rsid w:val="00BB67BA"/>
    <w:rsid w:val="00BC44CE"/>
    <w:rsid w:val="00BD2A7E"/>
    <w:rsid w:val="00BD71DB"/>
    <w:rsid w:val="00BF2614"/>
    <w:rsid w:val="00C323E1"/>
    <w:rsid w:val="00C420E5"/>
    <w:rsid w:val="00C44656"/>
    <w:rsid w:val="00C507E6"/>
    <w:rsid w:val="00C63B07"/>
    <w:rsid w:val="00C72CA0"/>
    <w:rsid w:val="00C97499"/>
    <w:rsid w:val="00CA4C5E"/>
    <w:rsid w:val="00CB01EE"/>
    <w:rsid w:val="00CB2272"/>
    <w:rsid w:val="00CC4F88"/>
    <w:rsid w:val="00CD7F8B"/>
    <w:rsid w:val="00CE1841"/>
    <w:rsid w:val="00CE41BA"/>
    <w:rsid w:val="00D141A1"/>
    <w:rsid w:val="00D2331C"/>
    <w:rsid w:val="00D23BEF"/>
    <w:rsid w:val="00D278DD"/>
    <w:rsid w:val="00D27C62"/>
    <w:rsid w:val="00D310B5"/>
    <w:rsid w:val="00D36B3C"/>
    <w:rsid w:val="00D4263C"/>
    <w:rsid w:val="00D62258"/>
    <w:rsid w:val="00D67E46"/>
    <w:rsid w:val="00D8063C"/>
    <w:rsid w:val="00D86A06"/>
    <w:rsid w:val="00D91273"/>
    <w:rsid w:val="00DB47C4"/>
    <w:rsid w:val="00DB510F"/>
    <w:rsid w:val="00DB7387"/>
    <w:rsid w:val="00DD1539"/>
    <w:rsid w:val="00DF12AB"/>
    <w:rsid w:val="00DF1A1F"/>
    <w:rsid w:val="00E06515"/>
    <w:rsid w:val="00E06CCB"/>
    <w:rsid w:val="00E10B14"/>
    <w:rsid w:val="00E113A5"/>
    <w:rsid w:val="00E14E88"/>
    <w:rsid w:val="00E15574"/>
    <w:rsid w:val="00E408A8"/>
    <w:rsid w:val="00E4152B"/>
    <w:rsid w:val="00E46725"/>
    <w:rsid w:val="00E554CA"/>
    <w:rsid w:val="00E626EC"/>
    <w:rsid w:val="00E63814"/>
    <w:rsid w:val="00E66375"/>
    <w:rsid w:val="00E80274"/>
    <w:rsid w:val="00E84954"/>
    <w:rsid w:val="00E93466"/>
    <w:rsid w:val="00E964AD"/>
    <w:rsid w:val="00EA432C"/>
    <w:rsid w:val="00EC43DC"/>
    <w:rsid w:val="00EC5368"/>
    <w:rsid w:val="00EC595F"/>
    <w:rsid w:val="00ED3026"/>
    <w:rsid w:val="00EF18CB"/>
    <w:rsid w:val="00EF2D40"/>
    <w:rsid w:val="00EF748C"/>
    <w:rsid w:val="00F14921"/>
    <w:rsid w:val="00F16525"/>
    <w:rsid w:val="00F21DA4"/>
    <w:rsid w:val="00F24E51"/>
    <w:rsid w:val="00F308B3"/>
    <w:rsid w:val="00F52A68"/>
    <w:rsid w:val="00F52BB4"/>
    <w:rsid w:val="00F55985"/>
    <w:rsid w:val="00F63EDE"/>
    <w:rsid w:val="00F906EC"/>
    <w:rsid w:val="00FA1926"/>
    <w:rsid w:val="00FA25CD"/>
    <w:rsid w:val="00FA667C"/>
    <w:rsid w:val="00FB2D5F"/>
    <w:rsid w:val="00FC2143"/>
    <w:rsid w:val="00FC7AC5"/>
    <w:rsid w:val="00FE560A"/>
    <w:rsid w:val="00FF1A73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AF"/>
    <w:pPr>
      <w:ind w:left="720"/>
      <w:contextualSpacing/>
    </w:pPr>
  </w:style>
  <w:style w:type="paragraph" w:customStyle="1" w:styleId="a4">
    <w:name w:val="Знак"/>
    <w:basedOn w:val="a"/>
    <w:rsid w:val="00B313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23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35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B37"/>
  </w:style>
  <w:style w:type="paragraph" w:styleId="a9">
    <w:name w:val="footer"/>
    <w:basedOn w:val="a"/>
    <w:link w:val="aa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B37"/>
  </w:style>
  <w:style w:type="paragraph" w:styleId="ab">
    <w:name w:val="Balloon Text"/>
    <w:basedOn w:val="a"/>
    <w:link w:val="ac"/>
    <w:uiPriority w:val="99"/>
    <w:semiHidden/>
    <w:unhideWhenUsed/>
    <w:rsid w:val="008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31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D0FD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0FD3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">
    <w:name w:val="ConsPlusTitle"/>
    <w:rsid w:val="002D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A0B0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AF"/>
    <w:pPr>
      <w:ind w:left="720"/>
      <w:contextualSpacing/>
    </w:pPr>
  </w:style>
  <w:style w:type="paragraph" w:customStyle="1" w:styleId="a4">
    <w:name w:val="Знак"/>
    <w:basedOn w:val="a"/>
    <w:rsid w:val="00B313A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23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35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B37"/>
  </w:style>
  <w:style w:type="paragraph" w:styleId="a9">
    <w:name w:val="footer"/>
    <w:basedOn w:val="a"/>
    <w:link w:val="aa"/>
    <w:uiPriority w:val="99"/>
    <w:unhideWhenUsed/>
    <w:rsid w:val="00110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B37"/>
  </w:style>
  <w:style w:type="paragraph" w:styleId="ab">
    <w:name w:val="Balloon Text"/>
    <w:basedOn w:val="a"/>
    <w:link w:val="ac"/>
    <w:uiPriority w:val="99"/>
    <w:semiHidden/>
    <w:unhideWhenUsed/>
    <w:rsid w:val="008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31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2D0FD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0FD3"/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paragraph" w:customStyle="1" w:styleId="ConsPlusTitle">
    <w:name w:val="ConsPlusTitle"/>
    <w:rsid w:val="002D0F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A0B0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94902;fld=134;dst=1000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99072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FC0501-CED1-4737-812D-A75A68E4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USNCOMPUTERS</cp:lastModifiedBy>
  <cp:revision>5</cp:revision>
  <cp:lastPrinted>2011-10-04T12:04:00Z</cp:lastPrinted>
  <dcterms:created xsi:type="dcterms:W3CDTF">2011-08-26T08:42:00Z</dcterms:created>
  <dcterms:modified xsi:type="dcterms:W3CDTF">2011-10-04T12:46:00Z</dcterms:modified>
</cp:coreProperties>
</file>