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5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633DD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проводимой работе по профилактике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DD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</w:p>
    <w:p w:rsidR="00D65893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050851" w:rsidRDefault="00D65893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6498C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649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498C">
        <w:rPr>
          <w:rFonts w:ascii="Times New Roman" w:hAnsi="Times New Roman" w:cs="Times New Roman"/>
          <w:sz w:val="28"/>
          <w:szCs w:val="28"/>
        </w:rPr>
        <w:t>а</w:t>
      </w:r>
    </w:p>
    <w:p w:rsidR="00050851" w:rsidRDefault="0005085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552" w:rsidRDefault="00D71F2C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</w:t>
      </w:r>
      <w:r w:rsidR="002A1DBE">
        <w:rPr>
          <w:rFonts w:ascii="Times New Roman" w:hAnsi="Times New Roman" w:cs="Times New Roman"/>
          <w:sz w:val="28"/>
          <w:szCs w:val="28"/>
        </w:rPr>
        <w:t xml:space="preserve"> Минэкономразвития КБР</w:t>
      </w:r>
      <w:r w:rsidR="002A1DBE" w:rsidRPr="00B22833">
        <w:rPr>
          <w:rFonts w:ascii="Times New Roman" w:hAnsi="Times New Roman" w:cs="Times New Roman"/>
          <w:sz w:val="28"/>
          <w:szCs w:val="28"/>
        </w:rPr>
        <w:t xml:space="preserve"> </w:t>
      </w:r>
      <w:r w:rsidR="002A1DBE">
        <w:rPr>
          <w:rFonts w:ascii="Times New Roman" w:hAnsi="Times New Roman" w:cs="Times New Roman"/>
          <w:sz w:val="28"/>
          <w:szCs w:val="28"/>
        </w:rPr>
        <w:t>п</w:t>
      </w:r>
      <w:r w:rsidR="00B22833" w:rsidRPr="00B22833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B22833" w:rsidRPr="00B22833">
        <w:rPr>
          <w:rFonts w:ascii="Times New Roman" w:hAnsi="Times New Roman" w:cs="Times New Roman"/>
          <w:sz w:val="28"/>
          <w:szCs w:val="28"/>
        </w:rPr>
        <w:t xml:space="preserve"> определенная работа </w:t>
      </w:r>
      <w:r w:rsidR="00B2283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581552">
        <w:rPr>
          <w:rFonts w:ascii="Times New Roman" w:hAnsi="Times New Roman" w:cs="Times New Roman"/>
          <w:sz w:val="28"/>
          <w:szCs w:val="28"/>
        </w:rPr>
        <w:t>профилактики</w:t>
      </w:r>
      <w:r w:rsidR="00B22833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B44979">
        <w:rPr>
          <w:rFonts w:ascii="Times New Roman" w:hAnsi="Times New Roman" w:cs="Times New Roman"/>
          <w:sz w:val="28"/>
          <w:szCs w:val="28"/>
        </w:rPr>
        <w:t xml:space="preserve"> </w:t>
      </w:r>
      <w:r w:rsidR="00B22833">
        <w:rPr>
          <w:rFonts w:ascii="Times New Roman" w:hAnsi="Times New Roman" w:cs="Times New Roman"/>
          <w:sz w:val="28"/>
          <w:szCs w:val="28"/>
        </w:rPr>
        <w:t>в</w:t>
      </w:r>
      <w:r w:rsidR="00C567D8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r w:rsidR="00B22833">
        <w:rPr>
          <w:rFonts w:ascii="Times New Roman" w:hAnsi="Times New Roman" w:cs="Times New Roman"/>
          <w:sz w:val="28"/>
          <w:szCs w:val="28"/>
        </w:rPr>
        <w:t>.</w:t>
      </w:r>
    </w:p>
    <w:p w:rsidR="00C12279" w:rsidRDefault="00C12279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Минэкономразвития КБР от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№2</w:t>
      </w:r>
      <w:r>
        <w:rPr>
          <w:rFonts w:ascii="Times New Roman" w:hAnsi="Times New Roman" w:cs="Times New Roman"/>
          <w:sz w:val="28"/>
          <w:szCs w:val="28"/>
        </w:rPr>
        <w:t xml:space="preserve">7 утверждена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157">
        <w:rPr>
          <w:rFonts w:ascii="Times New Roman" w:hAnsi="Times New Roman" w:cs="Times New Roman"/>
          <w:sz w:val="28"/>
          <w:szCs w:val="28"/>
        </w:rPr>
        <w:t>противодействия коррупции Министерства экономического развития Кабардино-Балкарской Республики</w:t>
      </w:r>
      <w:proofErr w:type="gramEnd"/>
      <w:r w:rsidRPr="00CF6157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CB6B80" w:rsidRDefault="00C12279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</w:t>
      </w:r>
      <w:r w:rsidR="00CB6B8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коррупционным проявлениям в министерстве, осуществляются по следующим направлениям:</w:t>
      </w:r>
    </w:p>
    <w:p w:rsidR="00CB6B80" w:rsidRPr="00CB6B80" w:rsidRDefault="00CB6B80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6B80">
        <w:rPr>
          <w:rFonts w:ascii="Times New Roman" w:hAnsi="Times New Roman" w:cs="Times New Roman"/>
          <w:sz w:val="28"/>
          <w:szCs w:val="28"/>
        </w:rPr>
        <w:t>рганизационные и правовые меры, направленные на реализацию антикоррупционной политики в министерстве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279" w:rsidRDefault="00CB6B80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B6B80">
        <w:rPr>
          <w:rFonts w:ascii="Times New Roman" w:hAnsi="Times New Roman" w:cs="Times New Roman"/>
          <w:sz w:val="28"/>
          <w:szCs w:val="28"/>
        </w:rPr>
        <w:t xml:space="preserve">нтикоррупционная экспертиза правовых актов и их проектов, анализ </w:t>
      </w:r>
      <w:proofErr w:type="spellStart"/>
      <w:r w:rsidRPr="00CB6B80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CB6B80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C1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B80" w:rsidRDefault="00CB6B80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6B80">
        <w:rPr>
          <w:rFonts w:ascii="Times New Roman" w:hAnsi="Times New Roman" w:cs="Times New Roman"/>
          <w:sz w:val="28"/>
          <w:szCs w:val="28"/>
        </w:rPr>
        <w:t>овершенствование деятельности министерства по размещению государственного заказа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6B80" w:rsidRPr="00CB6B80" w:rsidRDefault="00CB6B80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6B80">
        <w:rPr>
          <w:rFonts w:ascii="Times New Roman" w:hAnsi="Times New Roman" w:cs="Times New Roman"/>
          <w:sz w:val="28"/>
          <w:szCs w:val="28"/>
        </w:rPr>
        <w:t>недрение антикоррупционных механизмов в реализации кадровой политики в министерстве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B80" w:rsidRPr="00CB6B80" w:rsidRDefault="00CB6B80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6B80">
        <w:rPr>
          <w:rFonts w:ascii="Times New Roman" w:hAnsi="Times New Roman" w:cs="Times New Roman"/>
          <w:sz w:val="28"/>
          <w:szCs w:val="28"/>
        </w:rPr>
        <w:t>беспечение доступа граждан к информации о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B80" w:rsidRPr="00CB6B80" w:rsidRDefault="00CB6B80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6B80">
        <w:rPr>
          <w:rFonts w:ascii="Times New Roman" w:hAnsi="Times New Roman" w:cs="Times New Roman"/>
          <w:sz w:val="28"/>
          <w:szCs w:val="28"/>
        </w:rPr>
        <w:t>недрение внутреннего контроля в министерстве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B80" w:rsidRDefault="00CB6B80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B6B80">
        <w:rPr>
          <w:rFonts w:ascii="Times New Roman" w:hAnsi="Times New Roman" w:cs="Times New Roman"/>
          <w:sz w:val="28"/>
          <w:szCs w:val="28"/>
        </w:rPr>
        <w:t xml:space="preserve">нтикоррупционная пропаганда и </w:t>
      </w:r>
      <w:proofErr w:type="gramStart"/>
      <w:r w:rsidRPr="00CB6B80">
        <w:rPr>
          <w:rFonts w:ascii="Times New Roman" w:hAnsi="Times New Roman" w:cs="Times New Roman"/>
          <w:sz w:val="28"/>
          <w:szCs w:val="28"/>
        </w:rPr>
        <w:t>информационно-пропагандистского</w:t>
      </w:r>
      <w:proofErr w:type="gramEnd"/>
      <w:r w:rsidRPr="00CB6B80">
        <w:rPr>
          <w:rFonts w:ascii="Times New Roman" w:hAnsi="Times New Roman" w:cs="Times New Roman"/>
          <w:sz w:val="28"/>
          <w:szCs w:val="28"/>
        </w:rPr>
        <w:t xml:space="preserve"> обеспечение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AE2" w:rsidRDefault="00B22833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Минэкономразвития КБР от 17 февраля 2012 года №28 </w:t>
      </w:r>
      <w:r w:rsidR="00FB6AF8">
        <w:rPr>
          <w:rFonts w:ascii="Times New Roman" w:hAnsi="Times New Roman" w:cs="Times New Roman"/>
          <w:sz w:val="28"/>
          <w:szCs w:val="28"/>
        </w:rPr>
        <w:t>образована рабочая группа по противодействи</w:t>
      </w:r>
      <w:r w:rsidR="002E2FA6">
        <w:rPr>
          <w:rFonts w:ascii="Times New Roman" w:hAnsi="Times New Roman" w:cs="Times New Roman"/>
          <w:sz w:val="28"/>
          <w:szCs w:val="28"/>
        </w:rPr>
        <w:t>ю</w:t>
      </w:r>
      <w:r w:rsidR="00FB6AF8">
        <w:rPr>
          <w:rFonts w:ascii="Times New Roman" w:hAnsi="Times New Roman" w:cs="Times New Roman"/>
          <w:sz w:val="28"/>
          <w:szCs w:val="28"/>
        </w:rPr>
        <w:t xml:space="preserve"> коррупции в Минэкономразвития КБР. </w:t>
      </w:r>
    </w:p>
    <w:p w:rsidR="00CF6157" w:rsidRDefault="00FD7C14" w:rsidP="00CF61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498C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649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49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6498C">
        <w:rPr>
          <w:rFonts w:ascii="Times New Roman" w:hAnsi="Times New Roman" w:cs="Times New Roman"/>
          <w:sz w:val="28"/>
          <w:szCs w:val="28"/>
        </w:rPr>
        <w:t xml:space="preserve">пять </w:t>
      </w:r>
      <w:r w:rsidR="00FB6AF8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B6AF8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4014D8">
        <w:rPr>
          <w:rFonts w:ascii="Times New Roman" w:hAnsi="Times New Roman" w:cs="Times New Roman"/>
          <w:sz w:val="28"/>
          <w:szCs w:val="28"/>
        </w:rPr>
        <w:t>, на которых были рассмотрены следующие вопросы</w:t>
      </w:r>
      <w:r w:rsidR="001D5A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6157" w:rsidRDefault="00774432" w:rsidP="00CF61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32">
        <w:rPr>
          <w:rFonts w:ascii="Times New Roman" w:hAnsi="Times New Roman" w:cs="Times New Roman"/>
          <w:sz w:val="28"/>
          <w:szCs w:val="28"/>
        </w:rPr>
        <w:t>отчет о работе рабочей группы по противодействию коррупции в Минэкономразвития КБР за 201</w:t>
      </w:r>
      <w:r w:rsidR="0086498C">
        <w:rPr>
          <w:rFonts w:ascii="Times New Roman" w:hAnsi="Times New Roman" w:cs="Times New Roman"/>
          <w:sz w:val="28"/>
          <w:szCs w:val="28"/>
        </w:rPr>
        <w:t>3</w:t>
      </w:r>
      <w:r w:rsidRPr="00774432">
        <w:rPr>
          <w:rFonts w:ascii="Times New Roman" w:hAnsi="Times New Roman" w:cs="Times New Roman"/>
          <w:sz w:val="28"/>
          <w:szCs w:val="28"/>
        </w:rPr>
        <w:t xml:space="preserve"> год</w:t>
      </w:r>
      <w:r w:rsidR="00CB16ED">
        <w:rPr>
          <w:rFonts w:ascii="Times New Roman" w:hAnsi="Times New Roman" w:cs="Times New Roman"/>
          <w:sz w:val="28"/>
          <w:szCs w:val="28"/>
        </w:rPr>
        <w:t>;</w:t>
      </w:r>
    </w:p>
    <w:p w:rsidR="00CF6157" w:rsidRDefault="00CB16ED" w:rsidP="00CF61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432" w:rsidRPr="00774432">
        <w:rPr>
          <w:rFonts w:ascii="Times New Roman" w:hAnsi="Times New Roman" w:cs="Times New Roman"/>
          <w:sz w:val="28"/>
          <w:szCs w:val="28"/>
        </w:rPr>
        <w:t>лан работы рабочей группы по противодействию коррупции в Минэкономразвития КБР на 201</w:t>
      </w:r>
      <w:r w:rsidR="0086498C">
        <w:rPr>
          <w:rFonts w:ascii="Times New Roman" w:hAnsi="Times New Roman" w:cs="Times New Roman"/>
          <w:sz w:val="28"/>
          <w:szCs w:val="28"/>
        </w:rPr>
        <w:t>4</w:t>
      </w:r>
      <w:r w:rsidR="00774432" w:rsidRPr="00774432">
        <w:rPr>
          <w:rFonts w:ascii="Times New Roman" w:hAnsi="Times New Roman" w:cs="Times New Roman"/>
          <w:sz w:val="28"/>
          <w:szCs w:val="28"/>
        </w:rPr>
        <w:t xml:space="preserve"> год</w:t>
      </w:r>
      <w:r w:rsidR="008E53EF">
        <w:rPr>
          <w:rFonts w:ascii="Times New Roman" w:hAnsi="Times New Roman" w:cs="Times New Roman"/>
          <w:sz w:val="28"/>
          <w:szCs w:val="28"/>
        </w:rPr>
        <w:t>;</w:t>
      </w:r>
    </w:p>
    <w:p w:rsidR="00CF6157" w:rsidRDefault="00B44979" w:rsidP="00CF61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граждан, поступающие в министерство, о </w:t>
      </w:r>
      <w:r w:rsidRPr="00B44979">
        <w:rPr>
          <w:rFonts w:ascii="Times New Roman" w:hAnsi="Times New Roman" w:cs="Times New Roman"/>
          <w:sz w:val="28"/>
          <w:szCs w:val="28"/>
        </w:rPr>
        <w:t>возможных правонарушениях и коррупционных проявлени</w:t>
      </w:r>
      <w:r w:rsidR="00095FF4">
        <w:rPr>
          <w:rFonts w:ascii="Times New Roman" w:hAnsi="Times New Roman" w:cs="Times New Roman"/>
          <w:sz w:val="28"/>
          <w:szCs w:val="28"/>
        </w:rPr>
        <w:t>ях</w:t>
      </w:r>
      <w:r w:rsidRPr="00B44979">
        <w:rPr>
          <w:rFonts w:ascii="Times New Roman" w:hAnsi="Times New Roman" w:cs="Times New Roman"/>
          <w:sz w:val="28"/>
          <w:szCs w:val="28"/>
        </w:rPr>
        <w:t xml:space="preserve"> со стороны гражданских служащих министерства</w:t>
      </w:r>
      <w:r w:rsidR="00CF6157" w:rsidRPr="00CF6157">
        <w:rPr>
          <w:rFonts w:ascii="Times New Roman" w:hAnsi="Times New Roman" w:cs="Times New Roman"/>
          <w:sz w:val="28"/>
          <w:szCs w:val="28"/>
        </w:rPr>
        <w:t xml:space="preserve"> за первое полугодие 2014 года</w:t>
      </w:r>
      <w:r w:rsidR="00CF6157">
        <w:rPr>
          <w:rFonts w:ascii="Times New Roman" w:hAnsi="Times New Roman" w:cs="Times New Roman"/>
          <w:sz w:val="28"/>
          <w:szCs w:val="28"/>
        </w:rPr>
        <w:t>;</w:t>
      </w:r>
    </w:p>
    <w:p w:rsidR="00CF6157" w:rsidRDefault="00CF6157" w:rsidP="00CF61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6157">
        <w:rPr>
          <w:rFonts w:ascii="Times New Roman" w:hAnsi="Times New Roman" w:cs="Times New Roman"/>
          <w:sz w:val="28"/>
          <w:szCs w:val="28"/>
        </w:rPr>
        <w:t>тчет о выполнении подпрограммы «Противодействие коррупции» Министерством экономического развития Кабардино-Балкарской Республики за первое полугодие 2014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157" w:rsidRPr="00CF6157" w:rsidRDefault="00CF6157" w:rsidP="00CF61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CF6157">
        <w:rPr>
          <w:rFonts w:ascii="Times New Roman" w:hAnsi="Times New Roman" w:cs="Times New Roman"/>
          <w:sz w:val="28"/>
          <w:szCs w:val="28"/>
        </w:rPr>
        <w:t xml:space="preserve">тчет о выполнении </w:t>
      </w:r>
      <w:proofErr w:type="gramStart"/>
      <w:r w:rsidRPr="00CF6157">
        <w:rPr>
          <w:rFonts w:ascii="Times New Roman" w:hAnsi="Times New Roman" w:cs="Times New Roman"/>
          <w:sz w:val="28"/>
          <w:szCs w:val="28"/>
        </w:rPr>
        <w:t>Программы противодействия коррупции Министерства экономического развития Кабардино-Балкарской Республики</w:t>
      </w:r>
      <w:proofErr w:type="gramEnd"/>
      <w:r w:rsidRPr="00CF6157">
        <w:rPr>
          <w:rFonts w:ascii="Times New Roman" w:hAnsi="Times New Roman" w:cs="Times New Roman"/>
          <w:sz w:val="28"/>
          <w:szCs w:val="28"/>
        </w:rPr>
        <w:t xml:space="preserve"> на 2014-2016 годы за первое полугодие 2014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157" w:rsidRPr="00CF6157" w:rsidRDefault="00CB16ED" w:rsidP="00CF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6157" w:rsidRPr="00CF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на </w:t>
      </w:r>
      <w:proofErr w:type="spellStart"/>
      <w:r w:rsidR="00CF6157" w:rsidRPr="00CF6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="00CF6157" w:rsidRPr="00CF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актов, а так же действующих ведомственных и иных нормативных правовых актов в целях выявления в них положений, способствующих проявлению коррупции, за первое полугодие 2014 года.</w:t>
      </w:r>
    </w:p>
    <w:p w:rsidR="00CB16ED" w:rsidRPr="00CB16ED" w:rsidRDefault="00CB16ED" w:rsidP="00CB16ED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в </w:t>
      </w:r>
      <w:r w:rsidR="0069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Pr="00CB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приказом </w:t>
      </w:r>
      <w:r w:rsidR="00695BAB" w:rsidRPr="00CB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Минэкономразвития КБР </w:t>
      </w:r>
      <w:r w:rsidRPr="00CB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января 2014 года №</w:t>
      </w:r>
      <w:r w:rsidR="005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6ED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</w:r>
      <w:r w:rsidR="0033228F" w:rsidRPr="0033228F">
        <w:rPr>
          <w:rFonts w:ascii="Times New Roman" w:hAnsi="Times New Roman" w:cs="Times New Roman"/>
          <w:sz w:val="24"/>
          <w:szCs w:val="24"/>
        </w:rPr>
        <w:t xml:space="preserve"> </w:t>
      </w:r>
      <w:r w:rsidR="0033228F" w:rsidRPr="0033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</w:r>
      <w:hyperlink r:id="rId6" w:history="1">
        <w:r w:rsidR="0033228F" w:rsidRPr="005A75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www.economykbr.ru</w:t>
        </w:r>
      </w:hyperlink>
    </w:p>
    <w:p w:rsidR="007301A9" w:rsidRPr="00CB16ED" w:rsidRDefault="00CB16ED" w:rsidP="00CB1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2014 г. проведена антикоррупционная экспертиза 14 нормативных правовых актов и проектов нормативных правовых актов.</w:t>
      </w:r>
    </w:p>
    <w:p w:rsidR="002E37F3" w:rsidRDefault="007301A9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6DF9">
        <w:rPr>
          <w:rFonts w:ascii="Times New Roman" w:hAnsi="Times New Roman" w:cs="Times New Roman"/>
          <w:sz w:val="28"/>
          <w:szCs w:val="28"/>
        </w:rPr>
        <w:t xml:space="preserve"> Минэкономразвития КБР в текущем году </w:t>
      </w:r>
      <w:r w:rsidR="0035602C">
        <w:rPr>
          <w:rFonts w:ascii="Times New Roman" w:hAnsi="Times New Roman" w:cs="Times New Roman"/>
          <w:sz w:val="28"/>
          <w:szCs w:val="28"/>
        </w:rPr>
        <w:t>поступил</w:t>
      </w:r>
      <w:r w:rsidR="00FE6DF9">
        <w:rPr>
          <w:rFonts w:ascii="Times New Roman" w:hAnsi="Times New Roman" w:cs="Times New Roman"/>
          <w:sz w:val="28"/>
          <w:szCs w:val="28"/>
        </w:rPr>
        <w:t xml:space="preserve">о на рассмотрение </w:t>
      </w:r>
      <w:r w:rsidR="0074405E">
        <w:rPr>
          <w:rFonts w:ascii="Times New Roman" w:hAnsi="Times New Roman" w:cs="Times New Roman"/>
          <w:sz w:val="28"/>
          <w:szCs w:val="28"/>
        </w:rPr>
        <w:t>81</w:t>
      </w:r>
      <w:r w:rsidR="00FE6DF9" w:rsidRPr="00E01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DF9">
        <w:rPr>
          <w:rFonts w:ascii="Times New Roman" w:hAnsi="Times New Roman" w:cs="Times New Roman"/>
          <w:sz w:val="28"/>
          <w:szCs w:val="28"/>
        </w:rPr>
        <w:t>обращени</w:t>
      </w:r>
      <w:r w:rsidR="0074405E">
        <w:rPr>
          <w:rFonts w:ascii="Times New Roman" w:hAnsi="Times New Roman" w:cs="Times New Roman"/>
          <w:sz w:val="28"/>
          <w:szCs w:val="28"/>
        </w:rPr>
        <w:t>е</w:t>
      </w:r>
      <w:r w:rsidR="00FE6DF9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 министерства</w:t>
      </w:r>
      <w:r w:rsidR="0035602C">
        <w:rPr>
          <w:rFonts w:ascii="Times New Roman" w:hAnsi="Times New Roman" w:cs="Times New Roman"/>
          <w:sz w:val="28"/>
          <w:szCs w:val="28"/>
        </w:rPr>
        <w:t>.</w:t>
      </w:r>
      <w:r w:rsidR="00B44979">
        <w:rPr>
          <w:rFonts w:ascii="Times New Roman" w:hAnsi="Times New Roman" w:cs="Times New Roman"/>
          <w:sz w:val="28"/>
          <w:szCs w:val="28"/>
        </w:rPr>
        <w:t xml:space="preserve"> </w:t>
      </w:r>
      <w:r w:rsidR="004014D8" w:rsidRPr="004014D8">
        <w:rPr>
          <w:rFonts w:ascii="Times New Roman" w:hAnsi="Times New Roman" w:cs="Times New Roman"/>
          <w:sz w:val="28"/>
          <w:szCs w:val="28"/>
        </w:rPr>
        <w:t>Информации о коррупционных проявлени</w:t>
      </w:r>
      <w:r w:rsidR="00095FF4">
        <w:rPr>
          <w:rFonts w:ascii="Times New Roman" w:hAnsi="Times New Roman" w:cs="Times New Roman"/>
          <w:sz w:val="28"/>
          <w:szCs w:val="28"/>
        </w:rPr>
        <w:t>ях</w:t>
      </w:r>
      <w:r w:rsidR="004014D8" w:rsidRPr="004014D8">
        <w:rPr>
          <w:rFonts w:ascii="Times New Roman" w:hAnsi="Times New Roman" w:cs="Times New Roman"/>
          <w:sz w:val="28"/>
          <w:szCs w:val="28"/>
        </w:rPr>
        <w:t xml:space="preserve"> со стороны гражданских служащих </w:t>
      </w:r>
      <w:r w:rsidR="00095FF4">
        <w:rPr>
          <w:rFonts w:ascii="Times New Roman" w:hAnsi="Times New Roman" w:cs="Times New Roman"/>
          <w:sz w:val="28"/>
          <w:szCs w:val="28"/>
        </w:rPr>
        <w:t xml:space="preserve">в </w:t>
      </w:r>
      <w:r w:rsidR="004014D8" w:rsidRPr="004014D8">
        <w:rPr>
          <w:rFonts w:ascii="Times New Roman" w:hAnsi="Times New Roman" w:cs="Times New Roman"/>
          <w:sz w:val="28"/>
          <w:szCs w:val="28"/>
        </w:rPr>
        <w:t>министерств</w:t>
      </w:r>
      <w:r w:rsidR="006371AF">
        <w:rPr>
          <w:rFonts w:ascii="Times New Roman" w:hAnsi="Times New Roman" w:cs="Times New Roman"/>
          <w:sz w:val="28"/>
          <w:szCs w:val="28"/>
        </w:rPr>
        <w:t>о</w:t>
      </w:r>
      <w:r w:rsidR="004014D8" w:rsidRPr="004014D8">
        <w:rPr>
          <w:rFonts w:ascii="Times New Roman" w:hAnsi="Times New Roman" w:cs="Times New Roman"/>
          <w:sz w:val="28"/>
          <w:szCs w:val="28"/>
        </w:rPr>
        <w:t xml:space="preserve"> не поступало. Информация о рассмотрении обращений граждан в Минэкономразвития КБР </w:t>
      </w:r>
      <w:r w:rsidR="006D1C76">
        <w:rPr>
          <w:rFonts w:ascii="Times New Roman" w:hAnsi="Times New Roman" w:cs="Times New Roman"/>
          <w:sz w:val="28"/>
          <w:szCs w:val="28"/>
        </w:rPr>
        <w:t>еже</w:t>
      </w:r>
      <w:r w:rsidR="00E01AED">
        <w:rPr>
          <w:rFonts w:ascii="Times New Roman" w:hAnsi="Times New Roman" w:cs="Times New Roman"/>
          <w:sz w:val="28"/>
          <w:szCs w:val="28"/>
        </w:rPr>
        <w:t>квартально</w:t>
      </w:r>
      <w:r w:rsidR="004014D8" w:rsidRPr="004014D8">
        <w:rPr>
          <w:rFonts w:ascii="Times New Roman" w:hAnsi="Times New Roman" w:cs="Times New Roman"/>
          <w:sz w:val="28"/>
          <w:szCs w:val="28"/>
        </w:rPr>
        <w:t xml:space="preserve"> </w:t>
      </w:r>
      <w:r w:rsidR="004014D8">
        <w:rPr>
          <w:rFonts w:ascii="Times New Roman" w:hAnsi="Times New Roman" w:cs="Times New Roman"/>
          <w:sz w:val="28"/>
          <w:szCs w:val="28"/>
        </w:rPr>
        <w:t>размещ</w:t>
      </w:r>
      <w:r w:rsidR="008D7505">
        <w:rPr>
          <w:rFonts w:ascii="Times New Roman" w:hAnsi="Times New Roman" w:cs="Times New Roman"/>
          <w:sz w:val="28"/>
          <w:szCs w:val="28"/>
        </w:rPr>
        <w:t>алась</w:t>
      </w:r>
      <w:r w:rsidR="004014D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562EC">
        <w:rPr>
          <w:rFonts w:ascii="Times New Roman" w:hAnsi="Times New Roman" w:cs="Times New Roman"/>
          <w:sz w:val="28"/>
          <w:szCs w:val="28"/>
        </w:rPr>
        <w:t>министерства</w:t>
      </w:r>
      <w:r w:rsidR="0037016B">
        <w:rPr>
          <w:rFonts w:ascii="Times New Roman" w:hAnsi="Times New Roman" w:cs="Times New Roman"/>
          <w:sz w:val="28"/>
          <w:szCs w:val="28"/>
        </w:rPr>
        <w:t>.</w:t>
      </w:r>
    </w:p>
    <w:p w:rsidR="00D926F3" w:rsidRDefault="008D7505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рабочей группы р</w:t>
      </w:r>
      <w:r w:rsidR="00D926F3">
        <w:rPr>
          <w:rFonts w:ascii="Times New Roman" w:hAnsi="Times New Roman" w:cs="Times New Roman"/>
          <w:sz w:val="28"/>
          <w:szCs w:val="28"/>
        </w:rPr>
        <w:t xml:space="preserve">ассмотрена </w:t>
      </w:r>
      <w:r w:rsidR="00D926F3" w:rsidRPr="00D926F3">
        <w:rPr>
          <w:rFonts w:ascii="Times New Roman" w:hAnsi="Times New Roman" w:cs="Times New Roman"/>
          <w:sz w:val="28"/>
          <w:szCs w:val="28"/>
        </w:rPr>
        <w:t>информаци</w:t>
      </w:r>
      <w:r w:rsidR="00D926F3">
        <w:rPr>
          <w:rFonts w:ascii="Times New Roman" w:hAnsi="Times New Roman" w:cs="Times New Roman"/>
          <w:sz w:val="28"/>
          <w:szCs w:val="28"/>
        </w:rPr>
        <w:t>я</w:t>
      </w:r>
      <w:r w:rsidR="00D926F3" w:rsidRPr="00D926F3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615D5">
        <w:rPr>
          <w:rFonts w:ascii="Times New Roman" w:hAnsi="Times New Roman" w:cs="Times New Roman"/>
          <w:sz w:val="28"/>
          <w:szCs w:val="28"/>
        </w:rPr>
        <w:t xml:space="preserve"> </w:t>
      </w:r>
      <w:r w:rsidR="00D926F3" w:rsidRPr="00D926F3">
        <w:rPr>
          <w:rFonts w:ascii="Times New Roman" w:hAnsi="Times New Roman" w:cs="Times New Roman"/>
          <w:sz w:val="28"/>
          <w:szCs w:val="28"/>
        </w:rPr>
        <w:t>за 201</w:t>
      </w:r>
      <w:r w:rsidR="006D1C76">
        <w:rPr>
          <w:rFonts w:ascii="Times New Roman" w:hAnsi="Times New Roman" w:cs="Times New Roman"/>
          <w:sz w:val="28"/>
          <w:szCs w:val="28"/>
        </w:rPr>
        <w:t>3</w:t>
      </w:r>
      <w:r w:rsidR="00D926F3" w:rsidRPr="00D926F3">
        <w:rPr>
          <w:rFonts w:ascii="Times New Roman" w:hAnsi="Times New Roman" w:cs="Times New Roman"/>
          <w:sz w:val="28"/>
          <w:szCs w:val="28"/>
        </w:rPr>
        <w:t xml:space="preserve"> год гражданскими служащими  Минэкономразвития КБР. В электронном виде информация размещена на официальном сайте Минэкономразвития КБР</w:t>
      </w:r>
      <w:r w:rsidR="00BE0FCD">
        <w:rPr>
          <w:rFonts w:ascii="Times New Roman" w:hAnsi="Times New Roman" w:cs="Times New Roman"/>
          <w:sz w:val="28"/>
          <w:szCs w:val="28"/>
        </w:rPr>
        <w:t xml:space="preserve">  </w:t>
      </w:r>
      <w:r w:rsidR="00FD7C14">
        <w:rPr>
          <w:rFonts w:ascii="Times New Roman" w:hAnsi="Times New Roman" w:cs="Times New Roman"/>
          <w:sz w:val="28"/>
          <w:szCs w:val="28"/>
        </w:rPr>
        <w:t>13 мая</w:t>
      </w:r>
      <w:r w:rsidR="00D926F3" w:rsidRPr="00D926F3">
        <w:rPr>
          <w:rFonts w:ascii="Times New Roman" w:hAnsi="Times New Roman" w:cs="Times New Roman"/>
          <w:sz w:val="28"/>
          <w:szCs w:val="28"/>
        </w:rPr>
        <w:t xml:space="preserve"> 201</w:t>
      </w:r>
      <w:r w:rsidR="006D1C76">
        <w:rPr>
          <w:rFonts w:ascii="Times New Roman" w:hAnsi="Times New Roman" w:cs="Times New Roman"/>
          <w:sz w:val="28"/>
          <w:szCs w:val="28"/>
        </w:rPr>
        <w:t>4</w:t>
      </w:r>
      <w:r w:rsidR="00D926F3" w:rsidRPr="00D926F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6E" w:rsidRDefault="00691D6E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D6E">
        <w:rPr>
          <w:rFonts w:ascii="Times New Roman" w:hAnsi="Times New Roman" w:cs="Times New Roman"/>
          <w:sz w:val="28"/>
          <w:szCs w:val="28"/>
        </w:rPr>
        <w:t>Рабочей группой по противодействию коррупции Минэкономразвития КБР разработаны Методические рекомендации по заполнению справок о доходах,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1D6E">
        <w:rPr>
          <w:rFonts w:ascii="Times New Roman" w:hAnsi="Times New Roman" w:cs="Times New Roman"/>
          <w:sz w:val="28"/>
          <w:szCs w:val="28"/>
        </w:rPr>
        <w:t xml:space="preserve"> Памятка государственным гражданским служащим Минэкономразвития КБР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91D6E">
        <w:rPr>
          <w:rFonts w:ascii="Times New Roman" w:hAnsi="Times New Roman" w:cs="Times New Roman"/>
          <w:sz w:val="28"/>
          <w:szCs w:val="28"/>
        </w:rPr>
        <w:t xml:space="preserve"> разработан перечень мер, направленных на привлечение государственных служащих Минэкономразвития КБР к противодействию коррупции; подготовлена Памятка государственному гражданскому служащему, планирующему увольнение с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91D6E">
        <w:rPr>
          <w:rFonts w:ascii="Times New Roman" w:hAnsi="Times New Roman" w:cs="Times New Roman"/>
          <w:sz w:val="28"/>
          <w:szCs w:val="28"/>
        </w:rPr>
        <w:t xml:space="preserve"> </w:t>
      </w:r>
      <w:r w:rsidR="00A60417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691D6E">
        <w:rPr>
          <w:rFonts w:ascii="Times New Roman" w:hAnsi="Times New Roman" w:cs="Times New Roman"/>
          <w:sz w:val="28"/>
          <w:szCs w:val="28"/>
        </w:rPr>
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F231F7" w:rsidRDefault="00F231F7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1D6E">
        <w:rPr>
          <w:rFonts w:ascii="Times New Roman" w:hAnsi="Times New Roman" w:cs="Times New Roman"/>
          <w:sz w:val="28"/>
          <w:szCs w:val="28"/>
        </w:rPr>
        <w:t>абочей группой по противодействию коррупции Минэкономразвития КБР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стенд, состоящий из 20 ячеек, в которых размещены нормативные документы, методические рекомендации по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профилактики коррупции, а также телефоны антикоррупционных линий Главы Кабардино-Балкарской Республики, правоохранительных органов</w:t>
      </w:r>
      <w:r w:rsidR="00597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министерства.</w:t>
      </w:r>
      <w:r w:rsidR="004C3C91">
        <w:rPr>
          <w:rFonts w:ascii="Times New Roman" w:hAnsi="Times New Roman" w:cs="Times New Roman"/>
          <w:sz w:val="28"/>
          <w:szCs w:val="28"/>
        </w:rPr>
        <w:t xml:space="preserve"> Материалы на стенде периодически обновляются.</w:t>
      </w:r>
    </w:p>
    <w:p w:rsidR="00115D35" w:rsidRDefault="00115D35" w:rsidP="000B1316">
      <w:pPr>
        <w:framePr w:hSpace="180" w:wrap="around" w:vAnchor="text" w:hAnchor="text" w:y="1"/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Минэкономразвития КБР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2014 года №2</w:t>
      </w:r>
      <w:r>
        <w:rPr>
          <w:rFonts w:ascii="Times New Roman" w:hAnsi="Times New Roman" w:cs="Times New Roman"/>
          <w:sz w:val="28"/>
          <w:szCs w:val="28"/>
        </w:rPr>
        <w:t>0 утвержден состав и положение</w:t>
      </w:r>
      <w:r w:rsidRPr="00115D35">
        <w:rPr>
          <w:rFonts w:ascii="Times New Roman" w:hAnsi="Times New Roman" w:cs="Times New Roman"/>
          <w:sz w:val="28"/>
          <w:szCs w:val="28"/>
        </w:rPr>
        <w:t xml:space="preserve"> </w:t>
      </w:r>
      <w:r w:rsidR="00934C2A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Pr="000B1316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Минэкономразвития КБР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316" w:rsidRPr="000B1316" w:rsidRDefault="00115D35" w:rsidP="000B1316">
      <w:pPr>
        <w:framePr w:hSpace="180" w:wrap="around" w:vAnchor="text" w:hAnchor="text" w:y="1"/>
        <w:spacing w:after="0" w:line="240" w:lineRule="auto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316" w:rsidRPr="000B1316">
        <w:rPr>
          <w:rFonts w:ascii="Times New Roman" w:hAnsi="Times New Roman" w:cs="Times New Roman"/>
          <w:sz w:val="28"/>
          <w:szCs w:val="28"/>
        </w:rPr>
        <w:t xml:space="preserve">В первом полугодии 2014 года проведено пять заседаний комиссии по соблюдению требований к служебному поведению государственных гражданских Минэкономразвития КБР и урегулированию конфликта интересов, в соответствии с утвержденным планом. </w:t>
      </w:r>
    </w:p>
    <w:p w:rsidR="000B1316" w:rsidRPr="000B1316" w:rsidRDefault="000B1316" w:rsidP="000B1316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B1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B1316">
        <w:rPr>
          <w:rFonts w:ascii="Times New Roman" w:hAnsi="Times New Roman" w:cs="Times New Roman"/>
          <w:sz w:val="28"/>
          <w:szCs w:val="28"/>
        </w:rPr>
        <w:t xml:space="preserve">Изучены 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в федеральных государственных органах, одобренные президиумом Совета при Президенте Российской Федерации </w:t>
      </w:r>
      <w:proofErr w:type="gramStart"/>
      <w:r w:rsidRPr="000B13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1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316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0B1316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0B1316" w:rsidRDefault="000B1316" w:rsidP="000B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1316">
        <w:rPr>
          <w:rFonts w:ascii="Times New Roman" w:hAnsi="Times New Roman" w:cs="Times New Roman"/>
          <w:sz w:val="28"/>
          <w:szCs w:val="28"/>
        </w:rPr>
        <w:t xml:space="preserve">На интернет-сайте Минэкономразвития КБР </w:t>
      </w:r>
      <w:hyperlink r:id="rId7" w:history="1">
        <w:r w:rsidRPr="000B1316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0B1316">
        <w:rPr>
          <w:rFonts w:ascii="Times New Roman" w:hAnsi="Times New Roman" w:cs="Times New Roman"/>
          <w:sz w:val="28"/>
          <w:szCs w:val="28"/>
        </w:rPr>
        <w:t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интересов: состав комиссии, Положение о комиссии, рассматриваемые вопросы на заседаниях комиссии и принятые решения.</w:t>
      </w:r>
    </w:p>
    <w:p w:rsidR="008A4AE2" w:rsidRPr="008A4AE2" w:rsidRDefault="008A4AE2" w:rsidP="000B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2">
        <w:rPr>
          <w:rFonts w:ascii="Times New Roman" w:hAnsi="Times New Roman" w:cs="Times New Roman"/>
          <w:sz w:val="28"/>
          <w:szCs w:val="28"/>
        </w:rPr>
        <w:t xml:space="preserve">Приказом Минэкономразвития КБР от </w:t>
      </w:r>
      <w:r w:rsidR="006D1C76">
        <w:rPr>
          <w:rFonts w:ascii="Times New Roman" w:hAnsi="Times New Roman" w:cs="Times New Roman"/>
          <w:sz w:val="28"/>
          <w:szCs w:val="28"/>
        </w:rPr>
        <w:t>14 марта</w:t>
      </w:r>
      <w:r w:rsidRPr="008A4AE2">
        <w:rPr>
          <w:rFonts w:ascii="Times New Roman" w:hAnsi="Times New Roman" w:cs="Times New Roman"/>
          <w:sz w:val="28"/>
          <w:szCs w:val="28"/>
        </w:rPr>
        <w:t xml:space="preserve"> 201</w:t>
      </w:r>
      <w:r w:rsidR="006D1C76">
        <w:rPr>
          <w:rFonts w:ascii="Times New Roman" w:hAnsi="Times New Roman" w:cs="Times New Roman"/>
          <w:sz w:val="28"/>
          <w:szCs w:val="28"/>
        </w:rPr>
        <w:t>4</w:t>
      </w:r>
      <w:r w:rsidRPr="008A4AE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1C76">
        <w:rPr>
          <w:rFonts w:ascii="Times New Roman" w:hAnsi="Times New Roman" w:cs="Times New Roman"/>
          <w:sz w:val="28"/>
          <w:szCs w:val="28"/>
        </w:rPr>
        <w:t>17</w:t>
      </w:r>
      <w:r w:rsidRPr="008A4AE2">
        <w:rPr>
          <w:rFonts w:ascii="Times New Roman" w:hAnsi="Times New Roman" w:cs="Times New Roman"/>
          <w:sz w:val="28"/>
          <w:szCs w:val="28"/>
        </w:rPr>
        <w:t xml:space="preserve"> утверждено Положение о порядке передачи в Министерство экономического развития Кабардино-Балкарской Республики подарков, полученных в связи с протокольными мероприятиями, служебными командировками и другими официальными мероприятиями, лицами, замещающими государственные должности в Министерстве экономического развития Кабардино-Балкарской Республики, и государственными гражданскими служащими Министерства экономического развития Кабардино-Балкарской Республики, замещающими должности государственной гражданской службы.</w:t>
      </w:r>
    </w:p>
    <w:p w:rsidR="00D926F3" w:rsidRDefault="00C13EEC" w:rsidP="008A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 Минэкономразвития КБР пров</w:t>
      </w:r>
      <w:r w:rsidR="008D7505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6D1C7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D75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Pr="00B4497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</w:t>
      </w:r>
      <w:r w:rsidRPr="00B44979">
        <w:rPr>
          <w:rFonts w:ascii="Times New Roman" w:hAnsi="Times New Roman" w:cs="Times New Roman"/>
          <w:sz w:val="28"/>
          <w:szCs w:val="28"/>
        </w:rPr>
        <w:t>служащих Минэкономразвития КБР</w:t>
      </w:r>
      <w:r>
        <w:rPr>
          <w:rFonts w:ascii="Times New Roman" w:hAnsi="Times New Roman" w:cs="Times New Roman"/>
          <w:sz w:val="28"/>
          <w:szCs w:val="28"/>
        </w:rPr>
        <w:t xml:space="preserve"> по вопросам  противодействия и профилактики коррупции среди сотрудников министерства. </w:t>
      </w:r>
    </w:p>
    <w:p w:rsidR="00770CBD" w:rsidRDefault="00C15423" w:rsidP="009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B16ED">
        <w:rPr>
          <w:rFonts w:ascii="Times New Roman" w:hAnsi="Times New Roman" w:cs="Times New Roman"/>
          <w:sz w:val="28"/>
          <w:szCs w:val="28"/>
        </w:rPr>
        <w:t>4 марта</w:t>
      </w:r>
      <w:r>
        <w:rPr>
          <w:rFonts w:ascii="Times New Roman" w:hAnsi="Times New Roman" w:cs="Times New Roman"/>
          <w:sz w:val="28"/>
          <w:szCs w:val="28"/>
        </w:rPr>
        <w:t xml:space="preserve"> 2014 года п</w:t>
      </w:r>
      <w:r w:rsidR="00770CBD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70CBD">
        <w:rPr>
          <w:rFonts w:ascii="Times New Roman" w:hAnsi="Times New Roman" w:cs="Times New Roman"/>
          <w:sz w:val="28"/>
          <w:szCs w:val="28"/>
        </w:rPr>
        <w:t xml:space="preserve"> с участием п</w:t>
      </w:r>
      <w:r w:rsidR="00770CBD" w:rsidRPr="00770CBD">
        <w:rPr>
          <w:rFonts w:ascii="Times New Roman" w:hAnsi="Times New Roman" w:cs="Times New Roman"/>
          <w:sz w:val="28"/>
          <w:szCs w:val="28"/>
        </w:rPr>
        <w:t>рокурора отдела по надзору за исполнением законодательства о противодействии коррупции</w:t>
      </w:r>
      <w:r w:rsidR="009A2499">
        <w:rPr>
          <w:rFonts w:ascii="Times New Roman" w:hAnsi="Times New Roman" w:cs="Times New Roman"/>
          <w:sz w:val="28"/>
          <w:szCs w:val="28"/>
        </w:rPr>
        <w:t xml:space="preserve"> прокуратуры КБР</w:t>
      </w:r>
      <w:r w:rsidR="00770CBD" w:rsidRPr="00770CBD">
        <w:rPr>
          <w:rFonts w:ascii="Times New Roman" w:hAnsi="Times New Roman" w:cs="Times New Roman"/>
          <w:sz w:val="28"/>
          <w:szCs w:val="28"/>
        </w:rPr>
        <w:t>, ознакомившего с положениями</w:t>
      </w:r>
      <w:r w:rsidR="009F094E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</w:t>
      </w:r>
      <w:r w:rsidR="009F094E" w:rsidRPr="009F094E">
        <w:rPr>
          <w:rFonts w:ascii="Times New Roman" w:hAnsi="Times New Roman" w:cs="Times New Roman"/>
          <w:sz w:val="28"/>
          <w:szCs w:val="28"/>
        </w:rPr>
        <w:t xml:space="preserve"> </w:t>
      </w:r>
      <w:r w:rsidR="009F094E">
        <w:rPr>
          <w:rFonts w:ascii="Times New Roman" w:hAnsi="Times New Roman" w:cs="Times New Roman"/>
          <w:sz w:val="28"/>
          <w:szCs w:val="28"/>
        </w:rPr>
        <w:t>о</w:t>
      </w:r>
      <w:r w:rsidR="009F094E" w:rsidRPr="002C6564">
        <w:rPr>
          <w:rFonts w:ascii="Times New Roman" w:hAnsi="Times New Roman" w:cs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</w:t>
      </w:r>
      <w:r w:rsidR="009F094E">
        <w:rPr>
          <w:rFonts w:ascii="Times New Roman" w:hAnsi="Times New Roman" w:cs="Times New Roman"/>
          <w:sz w:val="28"/>
          <w:szCs w:val="28"/>
        </w:rPr>
        <w:t>,</w:t>
      </w:r>
      <w:r w:rsidR="00770CBD">
        <w:rPr>
          <w:rFonts w:ascii="Times New Roman" w:hAnsi="Times New Roman" w:cs="Times New Roman"/>
          <w:sz w:val="28"/>
          <w:szCs w:val="28"/>
        </w:rPr>
        <w:t xml:space="preserve"> а также подробно проинформировавшего</w:t>
      </w:r>
      <w:r w:rsidR="00770CBD" w:rsidRPr="00770CBD">
        <w:rPr>
          <w:rFonts w:ascii="Times New Roman" w:hAnsi="Times New Roman" w:cs="Times New Roman"/>
          <w:sz w:val="28"/>
          <w:szCs w:val="28"/>
        </w:rPr>
        <w:t xml:space="preserve"> о</w:t>
      </w:r>
      <w:r w:rsidR="00770CBD">
        <w:rPr>
          <w:rFonts w:ascii="Times New Roman" w:hAnsi="Times New Roman" w:cs="Times New Roman"/>
          <w:sz w:val="28"/>
          <w:szCs w:val="28"/>
        </w:rPr>
        <w:t xml:space="preserve"> правильности</w:t>
      </w:r>
      <w:r w:rsidR="00770CBD" w:rsidRPr="00770CBD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770CBD">
        <w:rPr>
          <w:rFonts w:ascii="Times New Roman" w:hAnsi="Times New Roman" w:cs="Times New Roman"/>
          <w:sz w:val="28"/>
          <w:szCs w:val="28"/>
        </w:rPr>
        <w:t>я</w:t>
      </w:r>
      <w:r w:rsidR="00770CBD" w:rsidRPr="00770CBD">
        <w:rPr>
          <w:rFonts w:ascii="Times New Roman" w:hAnsi="Times New Roman" w:cs="Times New Roman"/>
          <w:sz w:val="28"/>
          <w:szCs w:val="28"/>
        </w:rPr>
        <w:t xml:space="preserve"> </w:t>
      </w:r>
      <w:r w:rsidR="00FD7C14">
        <w:rPr>
          <w:rFonts w:ascii="Times New Roman" w:hAnsi="Times New Roman" w:cs="Times New Roman"/>
          <w:sz w:val="28"/>
          <w:szCs w:val="28"/>
        </w:rPr>
        <w:t xml:space="preserve">справок о доходах, </w:t>
      </w:r>
      <w:r w:rsidR="00E562EC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FD7C1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F5EF1">
        <w:rPr>
          <w:rFonts w:ascii="Times New Roman" w:hAnsi="Times New Roman" w:cs="Times New Roman"/>
          <w:sz w:val="28"/>
          <w:szCs w:val="28"/>
        </w:rPr>
        <w:t>, ответившего на многочисленные</w:t>
      </w:r>
      <w:proofErr w:type="gramEnd"/>
      <w:r w:rsidR="00DF5EF1">
        <w:rPr>
          <w:rFonts w:ascii="Times New Roman" w:hAnsi="Times New Roman" w:cs="Times New Roman"/>
          <w:sz w:val="28"/>
          <w:szCs w:val="28"/>
        </w:rPr>
        <w:t xml:space="preserve"> в</w:t>
      </w:r>
      <w:r w:rsidR="00770CBD" w:rsidRPr="00770CBD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57CD0">
        <w:rPr>
          <w:rFonts w:ascii="Times New Roman" w:hAnsi="Times New Roman" w:cs="Times New Roman"/>
          <w:sz w:val="28"/>
          <w:szCs w:val="28"/>
        </w:rPr>
        <w:t xml:space="preserve">сотрудников министерства, возникающие при </w:t>
      </w:r>
      <w:r w:rsidR="00770CBD" w:rsidRPr="00770CBD">
        <w:rPr>
          <w:rFonts w:ascii="Times New Roman" w:hAnsi="Times New Roman" w:cs="Times New Roman"/>
          <w:sz w:val="28"/>
          <w:szCs w:val="28"/>
        </w:rPr>
        <w:t>заполнении сведений</w:t>
      </w:r>
      <w:r w:rsidR="00DF5EF1">
        <w:rPr>
          <w:rFonts w:ascii="Times New Roman" w:hAnsi="Times New Roman" w:cs="Times New Roman"/>
          <w:sz w:val="28"/>
          <w:szCs w:val="28"/>
        </w:rPr>
        <w:t>.</w:t>
      </w:r>
      <w:r w:rsidR="00770CBD" w:rsidRPr="00770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D8" w:rsidRPr="00252CD8" w:rsidRDefault="00252CD8" w:rsidP="006C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D8">
        <w:rPr>
          <w:rFonts w:ascii="Times New Roman" w:hAnsi="Times New Roman" w:cs="Times New Roman"/>
          <w:sz w:val="28"/>
          <w:szCs w:val="28"/>
        </w:rPr>
        <w:lastRenderedPageBreak/>
        <w:t xml:space="preserve">В Минэкономразвития КБР проводится мониторинг материалов по вопросам противодействия и профилактики коррупции в Российской Федерации и мире, размещенных в сети Интернет. </w:t>
      </w:r>
    </w:p>
    <w:p w:rsidR="00252CD8" w:rsidRDefault="00252CD8" w:rsidP="006C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D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95AD6">
        <w:rPr>
          <w:rFonts w:ascii="Times New Roman" w:hAnsi="Times New Roman" w:cs="Times New Roman"/>
          <w:sz w:val="28"/>
          <w:szCs w:val="28"/>
        </w:rPr>
        <w:t>100</w:t>
      </w:r>
      <w:r w:rsidRPr="00252CD8">
        <w:rPr>
          <w:rFonts w:ascii="Times New Roman" w:hAnsi="Times New Roman" w:cs="Times New Roman"/>
          <w:sz w:val="28"/>
          <w:szCs w:val="28"/>
        </w:rPr>
        <w:t xml:space="preserve"> статей по данной тематике размещено в разделе  «Профилактика коррупции» для ознакомления гражданских служащих Минэкономразвития КБР. Материалы о международном опыте борьбы с коррупцией обсуждались на проводимых семинарах, с участием государственных служащих министерства.</w:t>
      </w:r>
    </w:p>
    <w:p w:rsidR="006A2D49" w:rsidRDefault="00986286" w:rsidP="006C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</w:t>
      </w:r>
      <w:r w:rsidR="006A2D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Минэкономразвития КБР, лица ответственные за профилактику коррупционных правонарушений в министерстве принимали участие в «круглых столах» и семинарах, проводимых в органах государственной власти по вопросам антикоррупционного поведения гражданских служащих.</w:t>
      </w:r>
    </w:p>
    <w:p w:rsidR="00DC1181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1181">
        <w:rPr>
          <w:rFonts w:ascii="Times New Roman" w:eastAsia="Times New Roman" w:hAnsi="Times New Roman" w:cs="Times New Roman"/>
          <w:sz w:val="28"/>
          <w:lang w:eastAsia="ru-RU"/>
        </w:rPr>
        <w:t>Информация о постоянно действующей «</w:t>
      </w:r>
      <w:r w:rsidR="00581552">
        <w:rPr>
          <w:rFonts w:ascii="Times New Roman" w:eastAsia="Times New Roman" w:hAnsi="Times New Roman" w:cs="Times New Roman"/>
          <w:sz w:val="28"/>
          <w:lang w:eastAsia="ru-RU"/>
        </w:rPr>
        <w:t xml:space="preserve">Антикоррупционной </w:t>
      </w:r>
      <w:r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линии» в Минэкономразвития КБР ежемесячно публикуется в </w:t>
      </w:r>
      <w:r w:rsidR="00CD339A">
        <w:rPr>
          <w:rFonts w:ascii="Times New Roman" w:eastAsia="Times New Roman" w:hAnsi="Times New Roman" w:cs="Times New Roman"/>
          <w:sz w:val="28"/>
          <w:lang w:eastAsia="ru-RU"/>
        </w:rPr>
        <w:t>газете «Кабардино-Балкарская правда»</w:t>
      </w:r>
      <w:r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CD339A">
        <w:rPr>
          <w:rFonts w:ascii="Times New Roman" w:eastAsia="Times New Roman" w:hAnsi="Times New Roman" w:cs="Times New Roman"/>
          <w:sz w:val="28"/>
          <w:lang w:eastAsia="ru-RU"/>
        </w:rPr>
        <w:t>В текущем году поступило два обращения граждан на «</w:t>
      </w:r>
      <w:r w:rsidR="00CD339A" w:rsidRPr="00DC1181">
        <w:rPr>
          <w:rFonts w:ascii="Times New Roman" w:eastAsia="Times New Roman" w:hAnsi="Times New Roman" w:cs="Times New Roman"/>
          <w:sz w:val="28"/>
          <w:lang w:eastAsia="ru-RU"/>
        </w:rPr>
        <w:t>Антикоррупционн</w:t>
      </w:r>
      <w:r w:rsidR="00CD339A">
        <w:rPr>
          <w:rFonts w:ascii="Times New Roman" w:eastAsia="Times New Roman" w:hAnsi="Times New Roman" w:cs="Times New Roman"/>
          <w:sz w:val="28"/>
          <w:lang w:eastAsia="ru-RU"/>
        </w:rPr>
        <w:t>ую</w:t>
      </w:r>
      <w:r w:rsidR="00CD339A"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 лини</w:t>
      </w:r>
      <w:r w:rsidR="00CD339A">
        <w:rPr>
          <w:rFonts w:ascii="Times New Roman" w:eastAsia="Times New Roman" w:hAnsi="Times New Roman" w:cs="Times New Roman"/>
          <w:sz w:val="28"/>
          <w:lang w:eastAsia="ru-RU"/>
        </w:rPr>
        <w:t>ю» по вопросам, не относящимся к деятельности министерства. Обращения направлены по принадлежности в другие ведомства для решения проблем заявителей.</w:t>
      </w:r>
    </w:p>
    <w:p w:rsidR="00DC1181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8" w:history="1">
        <w:r w:rsidRPr="00DC1181">
          <w:rPr>
            <w:rFonts w:ascii="Times New Roman" w:eastAsia="Times New Roman" w:hAnsi="Times New Roman" w:cs="Times New Roman"/>
            <w:sz w:val="28"/>
            <w:lang w:eastAsia="ru-RU"/>
          </w:rPr>
          <w:t>www.economykbr.ru</w:t>
        </w:r>
      </w:hyperlink>
      <w:r w:rsidRPr="00DC1181">
        <w:rPr>
          <w:rFonts w:ascii="Times New Roman" w:eastAsia="Times New Roman" w:hAnsi="Times New Roman" w:cs="Times New Roman"/>
          <w:sz w:val="28"/>
          <w:lang w:eastAsia="ru-RU"/>
        </w:rPr>
        <w:t>.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</w:r>
    </w:p>
    <w:p w:rsidR="005E10C2" w:rsidRPr="005E10C2" w:rsidRDefault="005E10C2" w:rsidP="005E1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10C2">
        <w:rPr>
          <w:rFonts w:ascii="Times New Roman" w:eastAsia="Times New Roman" w:hAnsi="Times New Roman" w:cs="Times New Roman"/>
          <w:sz w:val="28"/>
          <w:lang w:eastAsia="ru-RU"/>
        </w:rPr>
        <w:t xml:space="preserve">Раздел «Профилактика коррупции» содержит подразделы с систематизированной информацией о проводимой антикоррупционной деятельности в министерстве: </w:t>
      </w:r>
    </w:p>
    <w:p w:rsidR="005E10C2" w:rsidRPr="005E10C2" w:rsidRDefault="005E10C2" w:rsidP="005E1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10C2">
        <w:rPr>
          <w:rFonts w:ascii="Times New Roman" w:eastAsia="Times New Roman" w:hAnsi="Times New Roman" w:cs="Times New Roman"/>
          <w:sz w:val="28"/>
          <w:lang w:eastAsia="ru-RU"/>
        </w:rPr>
        <w:t>Доклады, отчеты, обзоры, статистическая информация о проводимой антикоррупционной деятельности</w:t>
      </w:r>
    </w:p>
    <w:p w:rsidR="005E10C2" w:rsidRPr="005E10C2" w:rsidRDefault="005E10C2" w:rsidP="005E10C2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</w:pPr>
      <w:r w:rsidRPr="005E10C2"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  <w:t>Деятельность комиссии по соблюдению требований к служебному поведению гражданских служащих Минэкономразвития КБР и урегулированию конфликтов интересов</w:t>
      </w:r>
    </w:p>
    <w:p w:rsidR="005E10C2" w:rsidRPr="005E10C2" w:rsidRDefault="005E10C2" w:rsidP="005E10C2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</w:pPr>
      <w:r w:rsidRPr="005E10C2"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  <w:t>Сведения о доходах, об имуществе и обязательствах имущественного характера гражданских служащих Минэкономразвития КБР</w:t>
      </w:r>
    </w:p>
    <w:p w:rsidR="005E10C2" w:rsidRPr="005E10C2" w:rsidRDefault="005E10C2" w:rsidP="005E10C2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</w:pPr>
      <w:r w:rsidRPr="005E10C2"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  <w:t>Формы, бланки</w:t>
      </w:r>
    </w:p>
    <w:p w:rsidR="005E10C2" w:rsidRPr="005E10C2" w:rsidRDefault="005E10C2" w:rsidP="005E10C2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</w:pPr>
      <w:r w:rsidRPr="005E10C2"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  <w:t>Методические материалы по вопросам профилактики коррупции</w:t>
      </w:r>
    </w:p>
    <w:p w:rsidR="005E10C2" w:rsidRPr="005E10C2" w:rsidRDefault="005E10C2" w:rsidP="005E10C2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</w:pPr>
      <w:r w:rsidRPr="005E10C2"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  <w:t>Нормативные правовые и иные акты в сфере противодействия коррупции</w:t>
      </w:r>
    </w:p>
    <w:p w:rsidR="005E10C2" w:rsidRPr="005E10C2" w:rsidRDefault="005E10C2" w:rsidP="005E10C2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</w:pPr>
      <w:r w:rsidRPr="005E10C2">
        <w:rPr>
          <w:rFonts w:ascii="Times New Roman" w:eastAsia="Times New Roman" w:hAnsi="Times New Roman" w:cs="Times New Roman"/>
          <w:b w:val="0"/>
          <w:bCs w:val="0"/>
          <w:color w:val="auto"/>
          <w:szCs w:val="22"/>
        </w:rPr>
        <w:t>Коррупция в России и в мире.</w:t>
      </w:r>
    </w:p>
    <w:p w:rsidR="005E10C2" w:rsidRPr="005E10C2" w:rsidRDefault="005E10C2" w:rsidP="005E1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10C2">
        <w:rPr>
          <w:rFonts w:ascii="Times New Roman" w:eastAsia="Times New Roman" w:hAnsi="Times New Roman" w:cs="Times New Roman"/>
          <w:sz w:val="28"/>
          <w:lang w:eastAsia="ru-RU"/>
        </w:rPr>
        <w:t>Информация о проводимой антикоррупционной деятельности в министерстве на сайте Минэкономразвития КБР в разделе «Профилактика коррупции» систематически обновляется и дополняется.</w:t>
      </w:r>
    </w:p>
    <w:p w:rsidR="00F0755F" w:rsidRPr="00F0755F" w:rsidRDefault="00F0755F" w:rsidP="00340CD4">
      <w:pPr>
        <w:pStyle w:val="2"/>
        <w:spacing w:before="0" w:line="240" w:lineRule="auto"/>
        <w:ind w:left="-108" w:firstLine="81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  <w:lang w:eastAsia="ru-RU"/>
        </w:rPr>
      </w:pPr>
      <w:r w:rsidRPr="00F0755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2"/>
          <w:lang w:eastAsia="ru-RU"/>
        </w:rPr>
        <w:lastRenderedPageBreak/>
        <w:t>Приказом Минэкономразвития КБР от 16 мая 2014 года № 29 «О проведении тестирования государственных гражданских служащих Министерства экономического развития Кабардино-Балкарской Республики»</w:t>
      </w:r>
    </w:p>
    <w:p w:rsidR="00F0755F" w:rsidRPr="00F0755F" w:rsidRDefault="00F0755F" w:rsidP="00340CD4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755F">
        <w:rPr>
          <w:rFonts w:ascii="Times New Roman" w:eastAsia="Times New Roman" w:hAnsi="Times New Roman" w:cs="Times New Roman"/>
          <w:sz w:val="28"/>
          <w:lang w:eastAsia="ru-RU"/>
        </w:rPr>
        <w:t>утвержден перечень вопросов для проведения тестирования государственных гражданских служащих Министерства экономического развития Кабардино-Балкарской Республики.</w:t>
      </w:r>
    </w:p>
    <w:p w:rsidR="00F0755F" w:rsidRPr="00F0755F" w:rsidRDefault="00F0755F" w:rsidP="00340CD4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755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F0755F">
        <w:rPr>
          <w:rFonts w:ascii="Times New Roman" w:eastAsia="Times New Roman" w:hAnsi="Times New Roman" w:cs="Times New Roman"/>
          <w:sz w:val="28"/>
          <w:lang w:eastAsia="ru-RU"/>
        </w:rPr>
        <w:t>30 мая 2014 года проведено тестирование государственных гражданских служащих Министерства экономического развития Кабардино-Балкарской Республики на знание принципов профессиональной служебной этики и основных правил</w:t>
      </w:r>
      <w:r w:rsidRPr="007E2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755F">
        <w:rPr>
          <w:rFonts w:ascii="Times New Roman" w:eastAsia="Times New Roman" w:hAnsi="Times New Roman" w:cs="Times New Roman"/>
          <w:sz w:val="28"/>
          <w:lang w:eastAsia="ru-RU"/>
        </w:rPr>
        <w:t>служебного поведения, включая стандарты антикоррупционного поведения.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Сотрудники показали хорошие знания в сфере противодействия коррупции.</w:t>
      </w:r>
    </w:p>
    <w:p w:rsidR="009D37B5" w:rsidRPr="009D37B5" w:rsidRDefault="000224AF" w:rsidP="00D7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целях уменьшения коррупционных проявлений при взаимодействии граждан и чиновник</w:t>
      </w:r>
      <w:r w:rsidR="006723C6">
        <w:rPr>
          <w:rFonts w:ascii="Times New Roman" w:eastAsia="Times New Roman" w:hAnsi="Times New Roman" w:cs="Times New Roman"/>
          <w:sz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9D37B5" w:rsidRPr="009D37B5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 </w:t>
      </w:r>
    </w:p>
    <w:p w:rsidR="009D37B5" w:rsidRPr="009D37B5" w:rsidRDefault="009D37B5" w:rsidP="00D7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37B5">
        <w:rPr>
          <w:rFonts w:ascii="Times New Roman" w:eastAsia="Times New Roman" w:hAnsi="Times New Roman" w:cs="Times New Roman"/>
          <w:sz w:val="28"/>
          <w:lang w:eastAsia="ru-RU"/>
        </w:rPr>
        <w:t>К системе межведомственного взаимодействия подключены и работают все исполнительные органы власти, местные администрации муниципальных районов и трех городских округов, а также ведется работа по подключению сельских поселений к системе межведомственного электронного взаимодействия.</w:t>
      </w:r>
    </w:p>
    <w:p w:rsidR="009D37B5" w:rsidRPr="009D37B5" w:rsidRDefault="009D37B5" w:rsidP="00D767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37B5">
        <w:rPr>
          <w:rFonts w:ascii="Times New Roman" w:eastAsia="Times New Roman" w:hAnsi="Times New Roman" w:cs="Times New Roman"/>
          <w:sz w:val="28"/>
          <w:lang w:eastAsia="ru-RU"/>
        </w:rPr>
        <w:t xml:space="preserve">В настоящее время созданы </w:t>
      </w:r>
      <w:r w:rsidR="00FC4FC4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FC4FC4" w:rsidRPr="00597281">
        <w:rPr>
          <w:rFonts w:ascii="Times New Roman" w:eastAsia="Times New Roman" w:hAnsi="Times New Roman" w:cs="Times New Roman"/>
          <w:sz w:val="28"/>
          <w:lang w:eastAsia="ru-RU"/>
        </w:rPr>
        <w:t>ногофункциональны</w:t>
      </w:r>
      <w:r w:rsidR="00FC4FC4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FC4FC4" w:rsidRPr="00597281">
        <w:rPr>
          <w:rFonts w:ascii="Times New Roman" w:eastAsia="Times New Roman" w:hAnsi="Times New Roman" w:cs="Times New Roman"/>
          <w:sz w:val="28"/>
          <w:lang w:eastAsia="ru-RU"/>
        </w:rPr>
        <w:t xml:space="preserve"> центр</w:t>
      </w:r>
      <w:r w:rsidR="00FC4FC4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FC4FC4" w:rsidRPr="00597281">
        <w:rPr>
          <w:rFonts w:ascii="Times New Roman" w:eastAsia="Times New Roman" w:hAnsi="Times New Roman" w:cs="Times New Roman"/>
          <w:sz w:val="28"/>
          <w:lang w:eastAsia="ru-RU"/>
        </w:rPr>
        <w:t xml:space="preserve"> по предоставлению государственных и муниципальных услуг </w:t>
      </w:r>
      <w:r w:rsidRPr="009D37B5">
        <w:rPr>
          <w:rFonts w:ascii="Times New Roman" w:eastAsia="Times New Roman" w:hAnsi="Times New Roman" w:cs="Times New Roman"/>
          <w:sz w:val="28"/>
          <w:lang w:eastAsia="ru-RU"/>
        </w:rPr>
        <w:t xml:space="preserve">в городских округах Нальчик, Баксан, Эльбрусском и </w:t>
      </w:r>
      <w:proofErr w:type="spellStart"/>
      <w:r w:rsidRPr="009D37B5">
        <w:rPr>
          <w:rFonts w:ascii="Times New Roman" w:eastAsia="Times New Roman" w:hAnsi="Times New Roman" w:cs="Times New Roman"/>
          <w:sz w:val="28"/>
          <w:lang w:eastAsia="ru-RU"/>
        </w:rPr>
        <w:t>Прохладненском</w:t>
      </w:r>
      <w:proofErr w:type="spellEnd"/>
      <w:r w:rsidRPr="009D37B5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муниципальных районах, а также ведется работа по созданию МФЦ в Майском муниципальном районе. Также  ведется работа по открытию 115 удаленных рабочих мест в сельских (городских) поселениях Кабардино-Балкарской Республики. Во всех МФЦ для предоставления услуг используется система межведомственного электронного взаимодействия с органами-поставщиками услуг, а также применяются новейшие технологии в сфере обслуживания населения (</w:t>
      </w:r>
      <w:proofErr w:type="spellStart"/>
      <w:r w:rsidRPr="009D37B5">
        <w:rPr>
          <w:rFonts w:ascii="Times New Roman" w:eastAsia="Times New Roman" w:hAnsi="Times New Roman" w:cs="Times New Roman"/>
          <w:sz w:val="28"/>
          <w:lang w:eastAsia="ru-RU"/>
        </w:rPr>
        <w:t>клиентоориентированный</w:t>
      </w:r>
      <w:proofErr w:type="spellEnd"/>
      <w:r w:rsidRPr="009D37B5">
        <w:rPr>
          <w:rFonts w:ascii="Times New Roman" w:eastAsia="Times New Roman" w:hAnsi="Times New Roman" w:cs="Times New Roman"/>
          <w:sz w:val="28"/>
          <w:lang w:eastAsia="ru-RU"/>
        </w:rPr>
        <w:t xml:space="preserve"> подход).</w:t>
      </w:r>
    </w:p>
    <w:p w:rsidR="009D37B5" w:rsidRPr="009D37B5" w:rsidRDefault="009D37B5" w:rsidP="00D7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37B5">
        <w:rPr>
          <w:rFonts w:ascii="Times New Roman" w:eastAsia="Times New Roman" w:hAnsi="Times New Roman" w:cs="Times New Roman"/>
          <w:sz w:val="28"/>
          <w:lang w:eastAsia="ru-RU"/>
        </w:rPr>
        <w:t>Сотрудниками Мин</w:t>
      </w:r>
      <w:r w:rsidR="00D767EF">
        <w:rPr>
          <w:rFonts w:ascii="Times New Roman" w:eastAsia="Times New Roman" w:hAnsi="Times New Roman" w:cs="Times New Roman"/>
          <w:sz w:val="28"/>
          <w:lang w:eastAsia="ru-RU"/>
        </w:rPr>
        <w:t xml:space="preserve">экономразвития КБР </w:t>
      </w:r>
      <w:r w:rsidRPr="009D37B5">
        <w:rPr>
          <w:rFonts w:ascii="Times New Roman" w:eastAsia="Times New Roman" w:hAnsi="Times New Roman" w:cs="Times New Roman"/>
          <w:sz w:val="28"/>
          <w:lang w:eastAsia="ru-RU"/>
        </w:rPr>
        <w:t>проводятся обучающие семинары для сотрудников органов власти по переводу государственных и муниципальных услуг в электронный вид и внедрению республиканской системы межведомственного электронного взаимодействия для государственных и муниципальных гражданских служащих К</w:t>
      </w:r>
      <w:r w:rsidR="00ED72FC">
        <w:rPr>
          <w:rFonts w:ascii="Times New Roman" w:eastAsia="Times New Roman" w:hAnsi="Times New Roman" w:cs="Times New Roman"/>
          <w:sz w:val="28"/>
          <w:lang w:eastAsia="ru-RU"/>
        </w:rPr>
        <w:t>БР</w:t>
      </w:r>
      <w:r w:rsidRPr="009D37B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D37B5" w:rsidRPr="009D37B5" w:rsidRDefault="009D37B5" w:rsidP="00D767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37B5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Проведена инвентаризация нормативных правовых актов Кабардино-Балкарской Республики с целью выявления ограничений для предоставления государственных (муниципальных) услуг посредством межведомственного взаимодействия. Нормативные правовые акты и административные регламенты предоставления государственных (муниципальных) услуг, подлежащие включению в систему межведомственного электронного взаимодействия, содержащие ограничения, приведены в соответствие </w:t>
      </w:r>
      <w:r w:rsidRPr="009D37B5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законодательству Российской Федерации в части перевода государственных и муниципальных услуг в электронный вид и внедрения межведомственного электронного взаимодействия.   </w:t>
      </w:r>
    </w:p>
    <w:p w:rsidR="009D37B5" w:rsidRPr="009D37B5" w:rsidRDefault="009D37B5" w:rsidP="00D767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D37B5">
        <w:rPr>
          <w:rFonts w:ascii="Times New Roman" w:eastAsia="Times New Roman" w:hAnsi="Times New Roman" w:cs="Times New Roman"/>
          <w:sz w:val="28"/>
          <w:lang w:eastAsia="ru-RU"/>
        </w:rPr>
        <w:t>Внесены изменения в административные регламенты предоставления государственных и муниципальных услуг исполнительных органов государственной власти Кабардино-Балкарской Республики и органов местного самоуправления</w:t>
      </w:r>
      <w:r w:rsidR="00A52821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9D37B5">
        <w:rPr>
          <w:rFonts w:ascii="Times New Roman" w:eastAsia="Times New Roman" w:hAnsi="Times New Roman" w:cs="Times New Roman"/>
          <w:sz w:val="28"/>
          <w:lang w:eastAsia="ru-RU"/>
        </w:rPr>
        <w:t xml:space="preserve"> в части организации предоставления услуг через МФЦ, а также в части соблюдения сроков ожидания в очереди при предоставлении государственной услуги (при подаче заявления на предоставление государственной услуги – менее 15 минут, при получении конечного результата – менее 15 минут)</w:t>
      </w:r>
      <w:r w:rsidR="008D141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9D37B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End"/>
    </w:p>
    <w:p w:rsidR="009D37B5" w:rsidRDefault="009D37B5" w:rsidP="00D767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37B5">
        <w:rPr>
          <w:rFonts w:ascii="Times New Roman" w:eastAsia="Times New Roman" w:hAnsi="Times New Roman" w:cs="Times New Roman"/>
          <w:sz w:val="28"/>
          <w:lang w:eastAsia="ru-RU"/>
        </w:rPr>
        <w:t>В целях обеспечения перехода на межведомственное и межуровневое взаимодействие при предоставлении государственных и муниципальных услуг принята вся необходимая нормативная правовая база.</w:t>
      </w:r>
    </w:p>
    <w:p w:rsidR="00597281" w:rsidRPr="00597281" w:rsidRDefault="00597281" w:rsidP="00D7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97281">
        <w:rPr>
          <w:rFonts w:ascii="Times New Roman" w:eastAsia="Times New Roman" w:hAnsi="Times New Roman" w:cs="Times New Roman"/>
          <w:sz w:val="28"/>
          <w:lang w:eastAsia="ru-RU"/>
        </w:rPr>
        <w:t xml:space="preserve">На сайте </w:t>
      </w:r>
      <w:proofErr w:type="spellStart"/>
      <w:r w:rsidRPr="00597281">
        <w:rPr>
          <w:rFonts w:ascii="Times New Roman" w:eastAsia="Times New Roman" w:hAnsi="Times New Roman" w:cs="Times New Roman"/>
          <w:sz w:val="28"/>
          <w:lang w:eastAsia="ru-RU"/>
        </w:rPr>
        <w:t>мфцкбр</w:t>
      </w:r>
      <w:proofErr w:type="gramStart"/>
      <w:r w:rsidRPr="00597281">
        <w:rPr>
          <w:rFonts w:ascii="Times New Roman" w:eastAsia="Times New Roman" w:hAnsi="Times New Roman" w:cs="Times New Roman"/>
          <w:sz w:val="28"/>
          <w:lang w:eastAsia="ru-RU"/>
        </w:rPr>
        <w:t>.р</w:t>
      </w:r>
      <w:proofErr w:type="gramEnd"/>
      <w:r w:rsidRPr="00597281">
        <w:rPr>
          <w:rFonts w:ascii="Times New Roman" w:eastAsia="Times New Roman" w:hAnsi="Times New Roman" w:cs="Times New Roman"/>
          <w:sz w:val="28"/>
          <w:lang w:eastAsia="ru-RU"/>
        </w:rPr>
        <w:t>ф</w:t>
      </w:r>
      <w:proofErr w:type="spellEnd"/>
      <w:r w:rsidRPr="00597281">
        <w:rPr>
          <w:rFonts w:ascii="Times New Roman" w:eastAsia="Times New Roman" w:hAnsi="Times New Roman" w:cs="Times New Roman"/>
          <w:sz w:val="28"/>
          <w:lang w:eastAsia="ru-RU"/>
        </w:rPr>
        <w:t xml:space="preserve"> размещена вся информация о деятельности ГБУ «Многофункциональный центр по предоставлению государственных и муниципальных услуг Кабардино-Балкарской Республики»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подведомственного Минэкономразвития КБР, </w:t>
      </w:r>
      <w:r w:rsidRPr="00597281">
        <w:rPr>
          <w:rFonts w:ascii="Times New Roman" w:eastAsia="Times New Roman" w:hAnsi="Times New Roman" w:cs="Times New Roman"/>
          <w:sz w:val="28"/>
          <w:lang w:eastAsia="ru-RU"/>
        </w:rPr>
        <w:t xml:space="preserve"> и перечне оказываемых услуг.</w:t>
      </w:r>
    </w:p>
    <w:p w:rsidR="009D37B5" w:rsidRPr="00F0755F" w:rsidRDefault="00675281" w:rsidP="00D7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755F">
        <w:rPr>
          <w:rFonts w:ascii="Times New Roman" w:eastAsia="Times New Roman" w:hAnsi="Times New Roman" w:cs="Times New Roman"/>
          <w:sz w:val="28"/>
          <w:lang w:eastAsia="ru-RU"/>
        </w:rPr>
        <w:t>В Центре  непрерывного профессионального развития (КБР ЦНПР)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F0755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 непосредственным участием специалистов Минэкономразвития КБР, </w:t>
      </w:r>
      <w:r w:rsidRPr="00F0755F">
        <w:rPr>
          <w:rFonts w:ascii="Times New Roman" w:eastAsia="Times New Roman" w:hAnsi="Times New Roman" w:cs="Times New Roman"/>
          <w:sz w:val="28"/>
          <w:lang w:eastAsia="ru-RU"/>
        </w:rPr>
        <w:t xml:space="preserve">проводится </w:t>
      </w:r>
      <w:proofErr w:type="gramStart"/>
      <w:r w:rsidRPr="00F0755F">
        <w:rPr>
          <w:rFonts w:ascii="Times New Roman" w:eastAsia="Times New Roman" w:hAnsi="Times New Roman" w:cs="Times New Roman"/>
          <w:sz w:val="28"/>
          <w:lang w:eastAsia="ru-RU"/>
        </w:rPr>
        <w:t>обучение по противодействию</w:t>
      </w:r>
      <w:proofErr w:type="gramEnd"/>
      <w:r w:rsidRPr="00F0755F">
        <w:rPr>
          <w:rFonts w:ascii="Times New Roman" w:eastAsia="Times New Roman" w:hAnsi="Times New Roman" w:cs="Times New Roman"/>
          <w:sz w:val="28"/>
          <w:lang w:eastAsia="ru-RU"/>
        </w:rPr>
        <w:t xml:space="preserve"> коррупции для обеспечения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государственных закупок. В текущем году прошли обучение 220 человек (11 групп).</w:t>
      </w:r>
    </w:p>
    <w:sectPr w:rsidR="009D37B5" w:rsidRPr="00F0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9365F"/>
    <w:multiLevelType w:val="hybridMultilevel"/>
    <w:tmpl w:val="5D586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33"/>
    <w:rsid w:val="000224AF"/>
    <w:rsid w:val="00050851"/>
    <w:rsid w:val="00074255"/>
    <w:rsid w:val="00095FF4"/>
    <w:rsid w:val="000B1316"/>
    <w:rsid w:val="000D4A8A"/>
    <w:rsid w:val="00115D35"/>
    <w:rsid w:val="001316EF"/>
    <w:rsid w:val="00155522"/>
    <w:rsid w:val="001B1BE7"/>
    <w:rsid w:val="001D5A6D"/>
    <w:rsid w:val="001E7855"/>
    <w:rsid w:val="00222FA9"/>
    <w:rsid w:val="00252293"/>
    <w:rsid w:val="00252CD8"/>
    <w:rsid w:val="00273147"/>
    <w:rsid w:val="002A1DBE"/>
    <w:rsid w:val="002E2FA6"/>
    <w:rsid w:val="002E37F3"/>
    <w:rsid w:val="0033228F"/>
    <w:rsid w:val="00340CD4"/>
    <w:rsid w:val="0035602C"/>
    <w:rsid w:val="00357CD0"/>
    <w:rsid w:val="0037016B"/>
    <w:rsid w:val="00376BD0"/>
    <w:rsid w:val="004014D8"/>
    <w:rsid w:val="004210CC"/>
    <w:rsid w:val="004633DD"/>
    <w:rsid w:val="00495AD6"/>
    <w:rsid w:val="004B0ACC"/>
    <w:rsid w:val="004C3C91"/>
    <w:rsid w:val="00581552"/>
    <w:rsid w:val="00597281"/>
    <w:rsid w:val="005972D5"/>
    <w:rsid w:val="005A753D"/>
    <w:rsid w:val="005E10C2"/>
    <w:rsid w:val="006371AF"/>
    <w:rsid w:val="006723C6"/>
    <w:rsid w:val="00675281"/>
    <w:rsid w:val="00691D6E"/>
    <w:rsid w:val="00695BAB"/>
    <w:rsid w:val="006A2D49"/>
    <w:rsid w:val="006B4FEE"/>
    <w:rsid w:val="006C3C59"/>
    <w:rsid w:val="006D1C76"/>
    <w:rsid w:val="006D7EA0"/>
    <w:rsid w:val="007133BA"/>
    <w:rsid w:val="007301A9"/>
    <w:rsid w:val="0074405E"/>
    <w:rsid w:val="0075159E"/>
    <w:rsid w:val="00770CBD"/>
    <w:rsid w:val="00774432"/>
    <w:rsid w:val="007D5BA0"/>
    <w:rsid w:val="0086498C"/>
    <w:rsid w:val="00890D28"/>
    <w:rsid w:val="008A4AE2"/>
    <w:rsid w:val="008D1418"/>
    <w:rsid w:val="008D7505"/>
    <w:rsid w:val="008E53EF"/>
    <w:rsid w:val="00934C2A"/>
    <w:rsid w:val="00986286"/>
    <w:rsid w:val="009A2499"/>
    <w:rsid w:val="009D37B5"/>
    <w:rsid w:val="009D556F"/>
    <w:rsid w:val="009F094E"/>
    <w:rsid w:val="00A52821"/>
    <w:rsid w:val="00A60417"/>
    <w:rsid w:val="00A62798"/>
    <w:rsid w:val="00A834EC"/>
    <w:rsid w:val="00A8411C"/>
    <w:rsid w:val="00B0208B"/>
    <w:rsid w:val="00B22833"/>
    <w:rsid w:val="00B44979"/>
    <w:rsid w:val="00B61FBA"/>
    <w:rsid w:val="00B820E1"/>
    <w:rsid w:val="00BA5142"/>
    <w:rsid w:val="00BB1AFD"/>
    <w:rsid w:val="00BD0659"/>
    <w:rsid w:val="00BE0FCD"/>
    <w:rsid w:val="00C12279"/>
    <w:rsid w:val="00C13EEC"/>
    <w:rsid w:val="00C15423"/>
    <w:rsid w:val="00C567D8"/>
    <w:rsid w:val="00C63895"/>
    <w:rsid w:val="00C7088E"/>
    <w:rsid w:val="00CB16ED"/>
    <w:rsid w:val="00CB6B80"/>
    <w:rsid w:val="00CD339A"/>
    <w:rsid w:val="00CF6157"/>
    <w:rsid w:val="00D471E3"/>
    <w:rsid w:val="00D615D5"/>
    <w:rsid w:val="00D65893"/>
    <w:rsid w:val="00D71F2C"/>
    <w:rsid w:val="00D767EF"/>
    <w:rsid w:val="00D926F3"/>
    <w:rsid w:val="00DC1181"/>
    <w:rsid w:val="00DF5EF1"/>
    <w:rsid w:val="00E01AED"/>
    <w:rsid w:val="00E056A1"/>
    <w:rsid w:val="00E32F4E"/>
    <w:rsid w:val="00E562EC"/>
    <w:rsid w:val="00ED72FC"/>
    <w:rsid w:val="00EF26AE"/>
    <w:rsid w:val="00F0755F"/>
    <w:rsid w:val="00F14501"/>
    <w:rsid w:val="00F231F7"/>
    <w:rsid w:val="00F75004"/>
    <w:rsid w:val="00FA7915"/>
    <w:rsid w:val="00FB6AF8"/>
    <w:rsid w:val="00FC4FC4"/>
    <w:rsid w:val="00FD7C14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157"/>
    <w:pPr>
      <w:ind w:left="720"/>
      <w:contextualSpacing/>
    </w:pPr>
  </w:style>
  <w:style w:type="character" w:styleId="a6">
    <w:name w:val="Hyperlink"/>
    <w:uiPriority w:val="99"/>
    <w:rsid w:val="00332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157"/>
    <w:pPr>
      <w:ind w:left="720"/>
      <w:contextualSpacing/>
    </w:pPr>
  </w:style>
  <w:style w:type="character" w:styleId="a6">
    <w:name w:val="Hyperlink"/>
    <w:uiPriority w:val="99"/>
    <w:rsid w:val="00332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7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39</cp:revision>
  <cp:lastPrinted>2013-12-23T11:10:00Z</cp:lastPrinted>
  <dcterms:created xsi:type="dcterms:W3CDTF">2014-06-11T05:24:00Z</dcterms:created>
  <dcterms:modified xsi:type="dcterms:W3CDTF">2014-06-20T06:35:00Z</dcterms:modified>
</cp:coreProperties>
</file>