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0"/>
        <w:gridCol w:w="1559"/>
        <w:gridCol w:w="3969"/>
      </w:tblGrid>
      <w:tr w:rsidR="00EF442F" w:rsidRPr="00EF442F" w:rsidTr="00D86264">
        <w:tc>
          <w:tcPr>
            <w:tcW w:w="3970" w:type="dxa"/>
          </w:tcPr>
          <w:p w:rsidR="00EF442F" w:rsidRPr="00EF442F" w:rsidRDefault="00EF442F" w:rsidP="00EF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Къэбэрдей-Балъкъэр</w:t>
            </w:r>
            <w:proofErr w:type="spellEnd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Республикэм</w:t>
            </w:r>
            <w:proofErr w:type="spellEnd"/>
          </w:p>
          <w:p w:rsidR="00EF442F" w:rsidRPr="00EF442F" w:rsidRDefault="00EF442F" w:rsidP="00EF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экономикэ</w:t>
            </w:r>
            <w:proofErr w:type="spellEnd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зыужьыныгъэмк</w:t>
            </w:r>
            <w:proofErr w:type="spellEnd"/>
            <w:proofErr w:type="gramStart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 </w:t>
            </w:r>
            <w:r w:rsidR="0050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Министерствэ</w:t>
            </w:r>
            <w:proofErr w:type="spellEnd"/>
          </w:p>
        </w:tc>
        <w:tc>
          <w:tcPr>
            <w:tcW w:w="1559" w:type="dxa"/>
          </w:tcPr>
          <w:p w:rsidR="00EF442F" w:rsidRPr="00EF442F" w:rsidRDefault="00EF442F" w:rsidP="00EF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F442F" w:rsidRPr="00EF442F" w:rsidRDefault="00EF442F" w:rsidP="00EF442F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Къабарты-Малкъар</w:t>
            </w:r>
            <w:proofErr w:type="spellEnd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Республиканы</w:t>
            </w:r>
            <w:proofErr w:type="spellEnd"/>
          </w:p>
          <w:p w:rsidR="00EF442F" w:rsidRPr="00EF442F" w:rsidRDefault="00EF442F" w:rsidP="00EF442F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айныуну</w:t>
            </w:r>
            <w:proofErr w:type="spellEnd"/>
          </w:p>
          <w:p w:rsidR="00EF442F" w:rsidRPr="00EF442F" w:rsidRDefault="00EF442F" w:rsidP="00EF442F">
            <w:pPr>
              <w:spacing w:after="0" w:line="240" w:lineRule="auto"/>
              <w:ind w:right="-47"/>
              <w:jc w:val="center"/>
              <w:rPr>
                <w:rFonts w:ascii="Times New Roman CYR" w:eastAsia="Times New Roman" w:hAnsi="Times New Roman CYR" w:cs="Times New Roman"/>
                <w:szCs w:val="24"/>
                <w:lang w:eastAsia="ru-RU"/>
              </w:rPr>
            </w:pPr>
            <w:proofErr w:type="spellStart"/>
            <w:r w:rsidRPr="00EF4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Министерствосу</w:t>
            </w:r>
            <w:proofErr w:type="spellEnd"/>
          </w:p>
        </w:tc>
      </w:tr>
    </w:tbl>
    <w:p w:rsidR="00EF442F" w:rsidRPr="00EF442F" w:rsidRDefault="00EF442F" w:rsidP="00EF442F">
      <w:pPr>
        <w:keepNext/>
        <w:spacing w:after="0" w:line="240" w:lineRule="auto"/>
        <w:ind w:left="884" w:hanging="851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-706755</wp:posOffset>
            </wp:positionV>
            <wp:extent cx="662940" cy="7893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42F" w:rsidRPr="00EF442F" w:rsidRDefault="00EF442F" w:rsidP="00EF442F">
      <w:pPr>
        <w:keepNext/>
        <w:spacing w:after="0" w:line="240" w:lineRule="auto"/>
        <w:ind w:left="884" w:hanging="851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r w:rsidRPr="00EF44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МИНИСТЕРСТВО ЭКОНОМИЧЕСКОГО РАЗВИТИЯ</w:t>
      </w:r>
    </w:p>
    <w:p w:rsidR="00EF442F" w:rsidRPr="00EF442F" w:rsidRDefault="00EF442F" w:rsidP="00EF442F">
      <w:pPr>
        <w:keepNext/>
        <w:spacing w:after="0" w:line="240" w:lineRule="auto"/>
        <w:ind w:left="884" w:hanging="85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EF44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КАБАРДИНО-БАЛКАРСКОЙ РЕСПУБЛИКИ</w:t>
      </w:r>
    </w:p>
    <w:p w:rsidR="00EF442F" w:rsidRPr="00EF442F" w:rsidRDefault="00EF442F" w:rsidP="00EF4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42F" w:rsidRPr="00EF442F" w:rsidRDefault="00EF442F" w:rsidP="00EF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06426" w:rsidRDefault="00506426" w:rsidP="00EF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42F" w:rsidRPr="00EF442F" w:rsidRDefault="00EF442F" w:rsidP="00EF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F7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EF442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2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Нальчик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583D34" w:rsidRDefault="00583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DD9" w:rsidRDefault="00EF442F" w:rsidP="00583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О методических рекомендациях </w:t>
      </w:r>
    </w:p>
    <w:p w:rsidR="00EF442F" w:rsidRDefault="00EF4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по разработке стратегий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E148B3" w:rsidRPr="00583D34" w:rsidRDefault="00EF4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</w:t>
      </w:r>
    </w:p>
    <w:p w:rsidR="00583D34" w:rsidRPr="00583D34" w:rsidRDefault="00EF442F" w:rsidP="00583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148B3" w:rsidRPr="00583D34" w:rsidRDefault="00E14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8B3" w:rsidRPr="00390580" w:rsidRDefault="00E14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4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A86F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6F4B">
        <w:rPr>
          <w:rFonts w:ascii="Times New Roman" w:hAnsi="Times New Roman" w:cs="Times New Roman"/>
          <w:sz w:val="28"/>
          <w:szCs w:val="28"/>
        </w:rPr>
        <w:t xml:space="preserve"> от 28 июня 2014 года </w:t>
      </w:r>
      <w:r w:rsidR="00506426">
        <w:rPr>
          <w:rFonts w:ascii="Times New Roman" w:hAnsi="Times New Roman" w:cs="Times New Roman"/>
          <w:sz w:val="28"/>
          <w:szCs w:val="28"/>
        </w:rPr>
        <w:br/>
      </w:r>
      <w:r w:rsidR="00A86F4B" w:rsidRPr="00A86F4B">
        <w:rPr>
          <w:rFonts w:ascii="Times New Roman" w:hAnsi="Times New Roman" w:cs="Times New Roman"/>
          <w:sz w:val="28"/>
          <w:szCs w:val="28"/>
        </w:rPr>
        <w:t>№</w:t>
      </w:r>
      <w:r w:rsidRPr="00A86F4B">
        <w:rPr>
          <w:rFonts w:ascii="Times New Roman" w:hAnsi="Times New Roman" w:cs="Times New Roman"/>
          <w:sz w:val="28"/>
          <w:szCs w:val="28"/>
        </w:rPr>
        <w:t xml:space="preserve"> 172-ФЗ </w:t>
      </w:r>
      <w:r w:rsidR="005A4863">
        <w:rPr>
          <w:rFonts w:ascii="Times New Roman" w:hAnsi="Times New Roman" w:cs="Times New Roman"/>
          <w:sz w:val="28"/>
          <w:szCs w:val="28"/>
        </w:rPr>
        <w:t>«</w:t>
      </w:r>
      <w:r w:rsidRPr="00A86F4B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5A4863">
        <w:rPr>
          <w:rFonts w:ascii="Times New Roman" w:hAnsi="Times New Roman" w:cs="Times New Roman"/>
          <w:sz w:val="28"/>
          <w:szCs w:val="28"/>
        </w:rPr>
        <w:t>»</w:t>
      </w:r>
      <w:r w:rsidRPr="00583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0580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hyperlink r:id="rId7" w:history="1">
        <w:r w:rsidR="00390580" w:rsidRPr="00390580">
          <w:rPr>
            <w:rFonts w:ascii="Times New Roman" w:hAnsi="Times New Roman" w:cs="Times New Roman"/>
            <w:sz w:val="28"/>
            <w:szCs w:val="28"/>
          </w:rPr>
          <w:t xml:space="preserve">с </w:t>
        </w:r>
        <w:r w:rsidRPr="0039058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90580" w:rsidRPr="00390580">
          <w:rPr>
            <w:rFonts w:ascii="Times New Roman" w:hAnsi="Times New Roman" w:cs="Times New Roman"/>
            <w:sz w:val="28"/>
            <w:szCs w:val="28"/>
          </w:rPr>
          <w:t>5.2</w:t>
        </w:r>
        <w:r w:rsidRPr="0039058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A4863">
        <w:rPr>
          <w:rFonts w:ascii="Times New Roman" w:hAnsi="Times New Roman" w:cs="Times New Roman"/>
          <w:sz w:val="28"/>
          <w:szCs w:val="28"/>
        </w:rPr>
        <w:t>«</w:t>
      </w:r>
      <w:r w:rsidR="005A4863" w:rsidRPr="0039058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390580">
        <w:rPr>
          <w:rFonts w:ascii="Times New Roman" w:hAnsi="Times New Roman" w:cs="Times New Roman"/>
          <w:sz w:val="28"/>
          <w:szCs w:val="28"/>
        </w:rPr>
        <w:t xml:space="preserve">о </w:t>
      </w:r>
      <w:r w:rsidR="00390580" w:rsidRPr="00390580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390580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83D34" w:rsidRPr="0039058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5A4863">
        <w:rPr>
          <w:rFonts w:ascii="Times New Roman" w:hAnsi="Times New Roman" w:cs="Times New Roman"/>
          <w:sz w:val="28"/>
          <w:szCs w:val="28"/>
        </w:rPr>
        <w:t>»</w:t>
      </w:r>
      <w:r w:rsidRPr="0039058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583D34" w:rsidRPr="00390580">
        <w:rPr>
          <w:rFonts w:ascii="Times New Roman" w:hAnsi="Times New Roman" w:cs="Times New Roman"/>
          <w:sz w:val="28"/>
          <w:szCs w:val="28"/>
        </w:rPr>
        <w:t>Правительства</w:t>
      </w:r>
      <w:r w:rsidRPr="00390580">
        <w:rPr>
          <w:rFonts w:ascii="Times New Roman" w:hAnsi="Times New Roman" w:cs="Times New Roman"/>
          <w:sz w:val="28"/>
          <w:szCs w:val="28"/>
        </w:rPr>
        <w:t xml:space="preserve"> </w:t>
      </w:r>
      <w:r w:rsidR="00583D34" w:rsidRPr="0039058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390580">
        <w:rPr>
          <w:rFonts w:ascii="Times New Roman" w:hAnsi="Times New Roman" w:cs="Times New Roman"/>
          <w:sz w:val="28"/>
          <w:szCs w:val="28"/>
        </w:rPr>
        <w:t xml:space="preserve"> от</w:t>
      </w:r>
      <w:r w:rsidR="00506426">
        <w:rPr>
          <w:rFonts w:ascii="Times New Roman" w:hAnsi="Times New Roman" w:cs="Times New Roman"/>
          <w:sz w:val="28"/>
          <w:szCs w:val="28"/>
        </w:rPr>
        <w:t xml:space="preserve"> </w:t>
      </w:r>
      <w:r w:rsidR="00390580" w:rsidRPr="00390580">
        <w:rPr>
          <w:rFonts w:ascii="Times New Roman" w:hAnsi="Times New Roman" w:cs="Times New Roman"/>
          <w:sz w:val="28"/>
          <w:szCs w:val="28"/>
        </w:rPr>
        <w:t>28 апреля</w:t>
      </w:r>
      <w:r w:rsidR="00583D34" w:rsidRPr="00390580">
        <w:rPr>
          <w:rFonts w:ascii="Times New Roman" w:hAnsi="Times New Roman" w:cs="Times New Roman"/>
          <w:sz w:val="28"/>
          <w:szCs w:val="28"/>
        </w:rPr>
        <w:t xml:space="preserve"> </w:t>
      </w:r>
      <w:r w:rsidRPr="00390580">
        <w:rPr>
          <w:rFonts w:ascii="Times New Roman" w:hAnsi="Times New Roman" w:cs="Times New Roman"/>
          <w:sz w:val="28"/>
          <w:szCs w:val="28"/>
        </w:rPr>
        <w:t>20</w:t>
      </w:r>
      <w:r w:rsidR="00390580" w:rsidRPr="00390580">
        <w:rPr>
          <w:rFonts w:ascii="Times New Roman" w:hAnsi="Times New Roman" w:cs="Times New Roman"/>
          <w:sz w:val="28"/>
          <w:szCs w:val="28"/>
        </w:rPr>
        <w:t>18</w:t>
      </w:r>
      <w:r w:rsidRPr="00390580">
        <w:rPr>
          <w:rFonts w:ascii="Times New Roman" w:hAnsi="Times New Roman" w:cs="Times New Roman"/>
          <w:sz w:val="28"/>
          <w:szCs w:val="28"/>
        </w:rPr>
        <w:t xml:space="preserve"> г. </w:t>
      </w:r>
      <w:r w:rsidR="00506426">
        <w:rPr>
          <w:rFonts w:ascii="Times New Roman" w:hAnsi="Times New Roman" w:cs="Times New Roman"/>
          <w:sz w:val="28"/>
          <w:szCs w:val="28"/>
        </w:rPr>
        <w:br/>
      </w:r>
      <w:r w:rsidR="00A86F4B" w:rsidRPr="00390580">
        <w:rPr>
          <w:rFonts w:ascii="Times New Roman" w:hAnsi="Times New Roman" w:cs="Times New Roman"/>
          <w:sz w:val="28"/>
          <w:szCs w:val="28"/>
        </w:rPr>
        <w:t>№</w:t>
      </w:r>
      <w:r w:rsidR="00583D34" w:rsidRPr="00390580">
        <w:rPr>
          <w:rFonts w:ascii="Times New Roman" w:hAnsi="Times New Roman" w:cs="Times New Roman"/>
          <w:sz w:val="28"/>
          <w:szCs w:val="28"/>
        </w:rPr>
        <w:t xml:space="preserve">  </w:t>
      </w:r>
      <w:r w:rsidR="00390580" w:rsidRPr="00390580">
        <w:rPr>
          <w:rFonts w:ascii="Times New Roman" w:hAnsi="Times New Roman" w:cs="Times New Roman"/>
          <w:sz w:val="28"/>
          <w:szCs w:val="28"/>
        </w:rPr>
        <w:t>80-ПП</w:t>
      </w:r>
      <w:r w:rsidRPr="003905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05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1547">
        <w:rPr>
          <w:rFonts w:ascii="Times New Roman" w:hAnsi="Times New Roman" w:cs="Times New Roman"/>
          <w:sz w:val="28"/>
          <w:szCs w:val="28"/>
        </w:rPr>
        <w:t xml:space="preserve"> </w:t>
      </w:r>
      <w:r w:rsidRPr="00390580">
        <w:rPr>
          <w:rFonts w:ascii="Times New Roman" w:hAnsi="Times New Roman" w:cs="Times New Roman"/>
          <w:sz w:val="28"/>
          <w:szCs w:val="28"/>
        </w:rPr>
        <w:t>р</w:t>
      </w:r>
      <w:r w:rsidR="00F71547">
        <w:rPr>
          <w:rFonts w:ascii="Times New Roman" w:hAnsi="Times New Roman" w:cs="Times New Roman"/>
          <w:sz w:val="28"/>
          <w:szCs w:val="28"/>
        </w:rPr>
        <w:t xml:space="preserve"> </w:t>
      </w:r>
      <w:r w:rsidRPr="00390580">
        <w:rPr>
          <w:rFonts w:ascii="Times New Roman" w:hAnsi="Times New Roman" w:cs="Times New Roman"/>
          <w:sz w:val="28"/>
          <w:szCs w:val="28"/>
        </w:rPr>
        <w:t>и</w:t>
      </w:r>
      <w:r w:rsidR="00F71547">
        <w:rPr>
          <w:rFonts w:ascii="Times New Roman" w:hAnsi="Times New Roman" w:cs="Times New Roman"/>
          <w:sz w:val="28"/>
          <w:szCs w:val="28"/>
        </w:rPr>
        <w:t xml:space="preserve"> </w:t>
      </w:r>
      <w:r w:rsidRPr="00390580">
        <w:rPr>
          <w:rFonts w:ascii="Times New Roman" w:hAnsi="Times New Roman" w:cs="Times New Roman"/>
          <w:sz w:val="28"/>
          <w:szCs w:val="28"/>
        </w:rPr>
        <w:t>к</w:t>
      </w:r>
      <w:r w:rsidR="00F71547">
        <w:rPr>
          <w:rFonts w:ascii="Times New Roman" w:hAnsi="Times New Roman" w:cs="Times New Roman"/>
          <w:sz w:val="28"/>
          <w:szCs w:val="28"/>
        </w:rPr>
        <w:t xml:space="preserve"> </w:t>
      </w:r>
      <w:r w:rsidRPr="00390580">
        <w:rPr>
          <w:rFonts w:ascii="Times New Roman" w:hAnsi="Times New Roman" w:cs="Times New Roman"/>
          <w:sz w:val="28"/>
          <w:szCs w:val="28"/>
        </w:rPr>
        <w:t>а</w:t>
      </w:r>
      <w:r w:rsidR="00F71547">
        <w:rPr>
          <w:rFonts w:ascii="Times New Roman" w:hAnsi="Times New Roman" w:cs="Times New Roman"/>
          <w:sz w:val="28"/>
          <w:szCs w:val="28"/>
        </w:rPr>
        <w:t xml:space="preserve"> </w:t>
      </w:r>
      <w:r w:rsidRPr="00390580">
        <w:rPr>
          <w:rFonts w:ascii="Times New Roman" w:hAnsi="Times New Roman" w:cs="Times New Roman"/>
          <w:sz w:val="28"/>
          <w:szCs w:val="28"/>
        </w:rPr>
        <w:t>з</w:t>
      </w:r>
      <w:r w:rsidR="00F71547">
        <w:rPr>
          <w:rFonts w:ascii="Times New Roman" w:hAnsi="Times New Roman" w:cs="Times New Roman"/>
          <w:sz w:val="28"/>
          <w:szCs w:val="28"/>
        </w:rPr>
        <w:t xml:space="preserve"> </w:t>
      </w:r>
      <w:r w:rsidRPr="00390580">
        <w:rPr>
          <w:rFonts w:ascii="Times New Roman" w:hAnsi="Times New Roman" w:cs="Times New Roman"/>
          <w:sz w:val="28"/>
          <w:szCs w:val="28"/>
        </w:rPr>
        <w:t>ы</w:t>
      </w:r>
      <w:r w:rsidR="00F71547">
        <w:rPr>
          <w:rFonts w:ascii="Times New Roman" w:hAnsi="Times New Roman" w:cs="Times New Roman"/>
          <w:sz w:val="28"/>
          <w:szCs w:val="28"/>
        </w:rPr>
        <w:t xml:space="preserve"> </w:t>
      </w:r>
      <w:r w:rsidRPr="00390580">
        <w:rPr>
          <w:rFonts w:ascii="Times New Roman" w:hAnsi="Times New Roman" w:cs="Times New Roman"/>
          <w:sz w:val="28"/>
          <w:szCs w:val="28"/>
        </w:rPr>
        <w:t>в</w:t>
      </w:r>
      <w:r w:rsidR="00F71547">
        <w:rPr>
          <w:rFonts w:ascii="Times New Roman" w:hAnsi="Times New Roman" w:cs="Times New Roman"/>
          <w:sz w:val="28"/>
          <w:szCs w:val="28"/>
        </w:rPr>
        <w:t xml:space="preserve"> </w:t>
      </w:r>
      <w:r w:rsidRPr="00390580">
        <w:rPr>
          <w:rFonts w:ascii="Times New Roman" w:hAnsi="Times New Roman" w:cs="Times New Roman"/>
          <w:sz w:val="28"/>
          <w:szCs w:val="28"/>
        </w:rPr>
        <w:t>а</w:t>
      </w:r>
      <w:r w:rsidR="00F71547">
        <w:rPr>
          <w:rFonts w:ascii="Times New Roman" w:hAnsi="Times New Roman" w:cs="Times New Roman"/>
          <w:sz w:val="28"/>
          <w:szCs w:val="28"/>
        </w:rPr>
        <w:t xml:space="preserve"> </w:t>
      </w:r>
      <w:r w:rsidRPr="00390580">
        <w:rPr>
          <w:rFonts w:ascii="Times New Roman" w:hAnsi="Times New Roman" w:cs="Times New Roman"/>
          <w:sz w:val="28"/>
          <w:szCs w:val="28"/>
        </w:rPr>
        <w:t>ю: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5" w:history="1">
        <w:r w:rsidRPr="000B7279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0B7279"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 xml:space="preserve">по разработке стратегий социально-экономического развития муниципальных районов и городских округов </w:t>
      </w:r>
      <w:r w:rsidR="000B7279" w:rsidRPr="000B727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583D34">
        <w:rPr>
          <w:rFonts w:ascii="Times New Roman" w:hAnsi="Times New Roman" w:cs="Times New Roman"/>
          <w:sz w:val="28"/>
          <w:szCs w:val="28"/>
        </w:rPr>
        <w:t>.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506426">
        <w:rPr>
          <w:rFonts w:ascii="Times New Roman" w:hAnsi="Times New Roman" w:cs="Times New Roman"/>
          <w:sz w:val="28"/>
          <w:szCs w:val="28"/>
        </w:rPr>
        <w:t xml:space="preserve"> </w:t>
      </w:r>
      <w:r w:rsidR="000B7279">
        <w:rPr>
          <w:rFonts w:ascii="Times New Roman" w:hAnsi="Times New Roman" w:cs="Times New Roman"/>
          <w:sz w:val="28"/>
          <w:szCs w:val="28"/>
        </w:rPr>
        <w:t xml:space="preserve">макроэкономического </w:t>
      </w:r>
      <w:r w:rsidR="00506426">
        <w:rPr>
          <w:rFonts w:ascii="Times New Roman" w:hAnsi="Times New Roman" w:cs="Times New Roman"/>
          <w:sz w:val="28"/>
          <w:szCs w:val="28"/>
        </w:rPr>
        <w:t xml:space="preserve"> </w:t>
      </w:r>
      <w:r w:rsidR="000B7279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506426"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 xml:space="preserve">и </w:t>
      </w:r>
      <w:r w:rsidR="00506426"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506426">
        <w:rPr>
          <w:rFonts w:ascii="Times New Roman" w:hAnsi="Times New Roman" w:cs="Times New Roman"/>
          <w:sz w:val="28"/>
          <w:szCs w:val="28"/>
        </w:rPr>
        <w:t xml:space="preserve">(Муратова М.С.) </w:t>
      </w:r>
      <w:r w:rsidRPr="00583D34">
        <w:rPr>
          <w:rFonts w:ascii="Times New Roman" w:hAnsi="Times New Roman" w:cs="Times New Roman"/>
          <w:sz w:val="28"/>
          <w:szCs w:val="28"/>
        </w:rPr>
        <w:t xml:space="preserve">разместить </w:t>
      </w:r>
      <w:hyperlink w:anchor="P35" w:history="1">
        <w:r w:rsidRPr="000B7279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0B7279"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 xml:space="preserve">по разработке стратегий социально-экономического развития муниципальных районов и городских округов </w:t>
      </w:r>
      <w:r w:rsidR="000B7279" w:rsidRPr="000B727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583D3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B7279" w:rsidRPr="00583D3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83D3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0B7279" w:rsidRPr="000B727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0B7279"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9671B">
        <w:rPr>
          <w:rFonts w:ascii="Times New Roman" w:hAnsi="Times New Roman" w:cs="Times New Roman"/>
          <w:sz w:val="28"/>
          <w:szCs w:val="28"/>
        </w:rPr>
        <w:t>«</w:t>
      </w:r>
      <w:r w:rsidRPr="00583D34">
        <w:rPr>
          <w:rFonts w:ascii="Times New Roman" w:hAnsi="Times New Roman" w:cs="Times New Roman"/>
          <w:sz w:val="28"/>
          <w:szCs w:val="28"/>
        </w:rPr>
        <w:t>Интернет</w:t>
      </w:r>
      <w:r w:rsidR="0059671B">
        <w:rPr>
          <w:rFonts w:ascii="Times New Roman" w:hAnsi="Times New Roman" w:cs="Times New Roman"/>
          <w:sz w:val="28"/>
          <w:szCs w:val="28"/>
        </w:rPr>
        <w:t>»</w:t>
      </w:r>
      <w:r w:rsidRPr="00583D34">
        <w:rPr>
          <w:rFonts w:ascii="Times New Roman" w:hAnsi="Times New Roman" w:cs="Times New Roman"/>
          <w:sz w:val="28"/>
          <w:szCs w:val="28"/>
        </w:rPr>
        <w:t xml:space="preserve"> и довести до органов местного самоуправления муниципальных образований </w:t>
      </w:r>
      <w:r w:rsidR="000B7279" w:rsidRPr="000B727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583D34">
        <w:rPr>
          <w:rFonts w:ascii="Times New Roman" w:hAnsi="Times New Roman" w:cs="Times New Roman"/>
          <w:sz w:val="28"/>
          <w:szCs w:val="28"/>
        </w:rPr>
        <w:t>.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506426">
        <w:rPr>
          <w:rFonts w:ascii="Times New Roman" w:hAnsi="Times New Roman" w:cs="Times New Roman"/>
          <w:sz w:val="28"/>
          <w:szCs w:val="28"/>
        </w:rPr>
        <w:t>исполнением</w:t>
      </w:r>
      <w:r w:rsidRPr="00583D34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</w:t>
      </w:r>
      <w:r w:rsidR="000B7279" w:rsidRPr="000B7279">
        <w:rPr>
          <w:rFonts w:ascii="Times New Roman" w:hAnsi="Times New Roman" w:cs="Times New Roman"/>
          <w:sz w:val="28"/>
          <w:szCs w:val="28"/>
        </w:rPr>
        <w:t>заместител</w:t>
      </w:r>
      <w:r w:rsidR="000B7279">
        <w:rPr>
          <w:rFonts w:ascii="Times New Roman" w:hAnsi="Times New Roman" w:cs="Times New Roman"/>
          <w:sz w:val="28"/>
          <w:szCs w:val="28"/>
        </w:rPr>
        <w:t>я</w:t>
      </w:r>
      <w:r w:rsidR="000B7279" w:rsidRPr="000B7279">
        <w:rPr>
          <w:rFonts w:ascii="Times New Roman" w:hAnsi="Times New Roman" w:cs="Times New Roman"/>
          <w:sz w:val="28"/>
          <w:szCs w:val="28"/>
        </w:rPr>
        <w:t xml:space="preserve"> министра экономического развития Кабардино-Балкарской Республики - руководител</w:t>
      </w:r>
      <w:r w:rsidR="000B7279">
        <w:rPr>
          <w:rFonts w:ascii="Times New Roman" w:hAnsi="Times New Roman" w:cs="Times New Roman"/>
          <w:sz w:val="28"/>
          <w:szCs w:val="28"/>
        </w:rPr>
        <w:t>я</w:t>
      </w:r>
      <w:r w:rsidR="000B7279" w:rsidRPr="000B7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279" w:rsidRPr="000B7279">
        <w:rPr>
          <w:rFonts w:ascii="Times New Roman" w:hAnsi="Times New Roman" w:cs="Times New Roman"/>
          <w:sz w:val="28"/>
          <w:szCs w:val="28"/>
        </w:rPr>
        <w:t>департамента социально-экономических реформ Министерства экономического развития Кабардино-Балкарской Республики</w:t>
      </w:r>
      <w:proofErr w:type="gramEnd"/>
      <w:r w:rsidR="0089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C88">
        <w:rPr>
          <w:rFonts w:ascii="Times New Roman" w:hAnsi="Times New Roman" w:cs="Times New Roman"/>
          <w:sz w:val="28"/>
          <w:szCs w:val="28"/>
        </w:rPr>
        <w:t>Тимижева</w:t>
      </w:r>
      <w:proofErr w:type="spellEnd"/>
      <w:r w:rsidR="00890C88">
        <w:rPr>
          <w:rFonts w:ascii="Times New Roman" w:hAnsi="Times New Roman" w:cs="Times New Roman"/>
          <w:sz w:val="28"/>
          <w:szCs w:val="28"/>
        </w:rPr>
        <w:t xml:space="preserve"> Х.Х.</w:t>
      </w:r>
    </w:p>
    <w:p w:rsidR="00E148B3" w:rsidRDefault="00E14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26" w:rsidRDefault="00506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26" w:rsidRPr="00583D34" w:rsidRDefault="00506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279" w:rsidRPr="00583D34" w:rsidRDefault="000B7279" w:rsidP="005967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59671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6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9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890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Рахаев</w:t>
      </w:r>
      <w:r w:rsidR="00596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426" w:rsidRDefault="00506426" w:rsidP="00506426">
      <w:pPr>
        <w:pStyle w:val="ConsPlusNormal"/>
        <w:ind w:left="4395" w:right="99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2756" w:rsidRDefault="00622756" w:rsidP="00506426">
      <w:pPr>
        <w:pStyle w:val="ConsPlusNormal"/>
        <w:ind w:left="4395" w:right="99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756" w:rsidRDefault="00622756" w:rsidP="00506426">
      <w:pPr>
        <w:pStyle w:val="ConsPlusNormal"/>
        <w:ind w:left="4395" w:right="99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426" w:rsidRDefault="00506426" w:rsidP="00506426">
      <w:pPr>
        <w:pStyle w:val="ConsPlusNormal"/>
        <w:ind w:left="4395" w:right="99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УТВЕРЖДЕНЫ</w:t>
      </w:r>
    </w:p>
    <w:p w:rsidR="00E148B3" w:rsidRPr="00583D34" w:rsidRDefault="00506426" w:rsidP="00506426">
      <w:pPr>
        <w:pStyle w:val="ConsPlusNormal"/>
        <w:ind w:left="4395" w:right="99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48B3" w:rsidRPr="00583D34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580" w:rsidRPr="00583D3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48B3" w:rsidRPr="00583D34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390580" w:rsidRDefault="00506426" w:rsidP="00506426">
      <w:pPr>
        <w:pStyle w:val="ConsPlusNormal"/>
        <w:ind w:left="297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580" w:rsidRPr="0039058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148B3" w:rsidRPr="00583D34" w:rsidRDefault="00E148B3" w:rsidP="00506426">
      <w:pPr>
        <w:pStyle w:val="ConsPlusNormal"/>
        <w:tabs>
          <w:tab w:val="left" w:pos="7797"/>
        </w:tabs>
        <w:ind w:left="4395" w:right="708"/>
        <w:jc w:val="center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от </w:t>
      </w:r>
      <w:r w:rsidR="00D83199">
        <w:rPr>
          <w:rFonts w:ascii="Times New Roman" w:hAnsi="Times New Roman" w:cs="Times New Roman"/>
          <w:sz w:val="28"/>
          <w:szCs w:val="28"/>
        </w:rPr>
        <w:t xml:space="preserve">29 мая </w:t>
      </w:r>
      <w:r w:rsidRPr="00583D34">
        <w:rPr>
          <w:rFonts w:ascii="Times New Roman" w:hAnsi="Times New Roman" w:cs="Times New Roman"/>
          <w:sz w:val="28"/>
          <w:szCs w:val="28"/>
        </w:rPr>
        <w:t>201</w:t>
      </w:r>
      <w:r w:rsidR="00390580">
        <w:rPr>
          <w:rFonts w:ascii="Times New Roman" w:hAnsi="Times New Roman" w:cs="Times New Roman"/>
          <w:sz w:val="28"/>
          <w:szCs w:val="28"/>
        </w:rPr>
        <w:t>8 г.</w:t>
      </w:r>
      <w:r w:rsidRPr="00583D34">
        <w:rPr>
          <w:rFonts w:ascii="Times New Roman" w:hAnsi="Times New Roman" w:cs="Times New Roman"/>
          <w:sz w:val="28"/>
          <w:szCs w:val="28"/>
        </w:rPr>
        <w:t xml:space="preserve"> </w:t>
      </w:r>
      <w:r w:rsidR="00390580">
        <w:rPr>
          <w:rFonts w:ascii="Times New Roman" w:hAnsi="Times New Roman" w:cs="Times New Roman"/>
          <w:sz w:val="28"/>
          <w:szCs w:val="28"/>
        </w:rPr>
        <w:t>№</w:t>
      </w:r>
      <w:r w:rsidRPr="00583D34">
        <w:rPr>
          <w:rFonts w:ascii="Times New Roman" w:hAnsi="Times New Roman" w:cs="Times New Roman"/>
          <w:sz w:val="28"/>
          <w:szCs w:val="28"/>
        </w:rPr>
        <w:t xml:space="preserve"> </w:t>
      </w:r>
      <w:r w:rsidR="00D83199">
        <w:rPr>
          <w:rFonts w:ascii="Times New Roman" w:hAnsi="Times New Roman" w:cs="Times New Roman"/>
          <w:sz w:val="28"/>
          <w:szCs w:val="28"/>
        </w:rPr>
        <w:t>60</w:t>
      </w:r>
    </w:p>
    <w:p w:rsidR="00E148B3" w:rsidRPr="00583D34" w:rsidRDefault="00E14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199" w:rsidRDefault="00D83199" w:rsidP="00D83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83D34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83D34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199" w:rsidRDefault="00D83199" w:rsidP="00D83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по разработке стратегий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D83199" w:rsidRPr="00583D34" w:rsidRDefault="00D83199" w:rsidP="00D83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</w:t>
      </w:r>
    </w:p>
    <w:p w:rsidR="00D83199" w:rsidRPr="00583D34" w:rsidRDefault="00D83199" w:rsidP="00D83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148B3" w:rsidRPr="00583D34" w:rsidRDefault="00E14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разработаны с целью формирования на территории </w:t>
      </w:r>
      <w:r w:rsidR="00795A9A" w:rsidRPr="00795A9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583D34">
        <w:rPr>
          <w:rFonts w:ascii="Times New Roman" w:hAnsi="Times New Roman" w:cs="Times New Roman"/>
          <w:sz w:val="28"/>
          <w:szCs w:val="28"/>
        </w:rPr>
        <w:t xml:space="preserve"> системы стратегического планирования и оказания методической помощи </w:t>
      </w:r>
      <w:r w:rsidR="00795A9A" w:rsidRPr="00795A9A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583D3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муниципальных образований </w:t>
      </w:r>
      <w:r w:rsidR="00795A9A" w:rsidRPr="00795A9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583D34">
        <w:rPr>
          <w:rFonts w:ascii="Times New Roman" w:hAnsi="Times New Roman" w:cs="Times New Roman"/>
          <w:sz w:val="28"/>
          <w:szCs w:val="28"/>
        </w:rPr>
        <w:t xml:space="preserve"> в разработке стратегий социально-экономического развития муниципальных районов и городских округов </w:t>
      </w:r>
      <w:r w:rsidR="00795A9A" w:rsidRPr="00795A9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583D34">
        <w:rPr>
          <w:rFonts w:ascii="Times New Roman" w:hAnsi="Times New Roman" w:cs="Times New Roman"/>
          <w:sz w:val="28"/>
          <w:szCs w:val="28"/>
        </w:rPr>
        <w:t xml:space="preserve"> (далее - муниципальная стратегия).</w:t>
      </w:r>
    </w:p>
    <w:p w:rsidR="00E148B3" w:rsidRPr="00583D34" w:rsidRDefault="00795A9A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8B3" w:rsidRPr="00583D34">
        <w:rPr>
          <w:rFonts w:ascii="Times New Roman" w:hAnsi="Times New Roman" w:cs="Times New Roman"/>
          <w:sz w:val="28"/>
          <w:szCs w:val="28"/>
        </w:rPr>
        <w:t>. Муниципальная стратегия - документ стратегического планирования, определяющий приоритеты, цели и задачи муниципального управления и социально-экономическо</w:t>
      </w:r>
      <w:r w:rsidR="005A4863">
        <w:rPr>
          <w:rFonts w:ascii="Times New Roman" w:hAnsi="Times New Roman" w:cs="Times New Roman"/>
          <w:sz w:val="28"/>
          <w:szCs w:val="28"/>
        </w:rPr>
        <w:t>го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A4863">
        <w:rPr>
          <w:rFonts w:ascii="Times New Roman" w:hAnsi="Times New Roman" w:cs="Times New Roman"/>
          <w:sz w:val="28"/>
          <w:szCs w:val="28"/>
        </w:rPr>
        <w:t>я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на долгосрочный период.</w:t>
      </w:r>
    </w:p>
    <w:p w:rsidR="00795A9A" w:rsidRDefault="00795A9A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. Муниципальная стратегия разрабатывается на период, не превышающий период, на который разрабатывается </w:t>
      </w:r>
      <w:r w:rsidR="005A4863">
        <w:rPr>
          <w:rFonts w:ascii="Times New Roman" w:hAnsi="Times New Roman" w:cs="Times New Roman"/>
          <w:sz w:val="28"/>
          <w:szCs w:val="28"/>
        </w:rPr>
        <w:t>Стратегия</w:t>
      </w:r>
      <w:r w:rsidR="005A4863" w:rsidRPr="00583D34">
        <w:rPr>
          <w:rFonts w:ascii="Times New Roman" w:hAnsi="Times New Roman" w:cs="Times New Roman"/>
          <w:sz w:val="28"/>
          <w:szCs w:val="28"/>
        </w:rPr>
        <w:t xml:space="preserve"> 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Pr="00795A9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8B3" w:rsidRPr="00583D34" w:rsidRDefault="00EC4E00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. </w:t>
      </w:r>
      <w:r w:rsidRPr="00583D3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стратегии разрабатываются в соответствии с законами </w:t>
      </w:r>
      <w:r w:rsidRPr="00EC4E0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, правовыми актами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 </w:t>
      </w:r>
      <w:r w:rsidRPr="00EC4E0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 w:rsidRPr="00EC4E0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</w:t>
      </w:r>
      <w:r w:rsidRPr="00EC4E00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с учетом других документов стратегического планирования </w:t>
      </w:r>
      <w:r w:rsidRPr="00EC4E0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E148B3" w:rsidRPr="00583D34">
        <w:rPr>
          <w:rFonts w:ascii="Times New Roman" w:hAnsi="Times New Roman" w:cs="Times New Roman"/>
          <w:sz w:val="28"/>
          <w:szCs w:val="28"/>
        </w:rPr>
        <w:t>.</w:t>
      </w:r>
    </w:p>
    <w:p w:rsidR="00E148B3" w:rsidRPr="00583D34" w:rsidRDefault="00C30D0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Муниципальная стратегия утверждается органами местного самоуправления муниципальных образований </w:t>
      </w:r>
      <w:r w:rsidRPr="00C30D0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E148B3" w:rsidRPr="00583D34">
        <w:rPr>
          <w:rFonts w:ascii="Times New Roman" w:hAnsi="Times New Roman" w:cs="Times New Roman"/>
          <w:sz w:val="28"/>
          <w:szCs w:val="28"/>
        </w:rPr>
        <w:t>.</w:t>
      </w:r>
    </w:p>
    <w:p w:rsidR="00E148B3" w:rsidRPr="00583D34" w:rsidRDefault="00C30D0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8B3" w:rsidRPr="00583D34">
        <w:rPr>
          <w:rFonts w:ascii="Times New Roman" w:hAnsi="Times New Roman" w:cs="Times New Roman"/>
          <w:sz w:val="28"/>
          <w:szCs w:val="28"/>
        </w:rPr>
        <w:t>. К разработке муниципальной стратегии при необходимости привлекаются объединения профсоюзов и работодателей, общественные, научные и иные организации с учетом требований законодательства Российской Федерации о защите государственной, коммерческой, служебной и иной охраняемой законом тайны.</w:t>
      </w:r>
    </w:p>
    <w:p w:rsidR="00E148B3" w:rsidRPr="00583D34" w:rsidRDefault="001549C0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48B3" w:rsidRPr="00583D34">
        <w:rPr>
          <w:rFonts w:ascii="Times New Roman" w:hAnsi="Times New Roman" w:cs="Times New Roman"/>
          <w:sz w:val="28"/>
          <w:szCs w:val="28"/>
        </w:rPr>
        <w:t>. Муниципальная стратегия содержит:</w:t>
      </w:r>
    </w:p>
    <w:p w:rsidR="00E148B3" w:rsidRPr="00583D34" w:rsidRDefault="001549C0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.1. Анализ социально-экономического положения муниципального района (городского округа) </w:t>
      </w:r>
      <w:r w:rsidRPr="001549C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образование), включающий: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1) анализ социально-экономического развития муниципального </w:t>
      </w:r>
      <w:r w:rsidRPr="00583D3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не менее чем за 3 года, </w:t>
      </w:r>
      <w:proofErr w:type="gramStart"/>
      <w:r w:rsidRPr="00583D34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583D3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4863">
        <w:rPr>
          <w:rFonts w:ascii="Times New Roman" w:hAnsi="Times New Roman" w:cs="Times New Roman"/>
          <w:sz w:val="28"/>
          <w:szCs w:val="28"/>
        </w:rPr>
        <w:t xml:space="preserve"> разработки муниципальной стратегии</w:t>
      </w:r>
      <w:r w:rsidRPr="00583D34">
        <w:rPr>
          <w:rFonts w:ascii="Times New Roman" w:hAnsi="Times New Roman" w:cs="Times New Roman"/>
          <w:sz w:val="28"/>
          <w:szCs w:val="28"/>
        </w:rPr>
        <w:t>;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2) объективную оценку социально-экономического положения муниципального образования (особенности и ключевые процессы текущего этапа развития муниципального образования: характеристика принципиальных особенностей географического положения муни</w:t>
      </w:r>
      <w:r w:rsidR="004B21AA">
        <w:rPr>
          <w:rFonts w:ascii="Times New Roman" w:hAnsi="Times New Roman" w:cs="Times New Roman"/>
          <w:sz w:val="28"/>
          <w:szCs w:val="28"/>
        </w:rPr>
        <w:t xml:space="preserve">ципального образования, </w:t>
      </w:r>
      <w:r w:rsidRPr="00583D34">
        <w:rPr>
          <w:rFonts w:ascii="Times New Roman" w:hAnsi="Times New Roman" w:cs="Times New Roman"/>
          <w:sz w:val="28"/>
          <w:szCs w:val="28"/>
        </w:rPr>
        <w:t>общая характеристика насел</w:t>
      </w:r>
      <w:r w:rsidR="009A05E6">
        <w:rPr>
          <w:rFonts w:ascii="Times New Roman" w:hAnsi="Times New Roman" w:cs="Times New Roman"/>
          <w:sz w:val="28"/>
          <w:szCs w:val="28"/>
        </w:rPr>
        <w:t>ения муниципального образования,</w:t>
      </w:r>
      <w:r w:rsidRPr="00583D34">
        <w:rPr>
          <w:rFonts w:ascii="Times New Roman" w:hAnsi="Times New Roman" w:cs="Times New Roman"/>
          <w:sz w:val="28"/>
          <w:szCs w:val="28"/>
        </w:rPr>
        <w:t xml:space="preserve"> анализ природных ресурсов муниципального образования, обобщенный анализ экономического состояния в основных видах деятельности, инфраструктурной и социальной сферах, сфере управления);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3) оценку конкурентных преимуществ и потенциала муниципального образования, в том числе </w:t>
      </w:r>
      <w:proofErr w:type="spellStart"/>
      <w:r w:rsidRPr="00583D34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583D34">
        <w:rPr>
          <w:rFonts w:ascii="Times New Roman" w:hAnsi="Times New Roman" w:cs="Times New Roman"/>
          <w:sz w:val="28"/>
          <w:szCs w:val="28"/>
        </w:rPr>
        <w:t>, трудового, производственного, инфраструктурного, научного, финансового и других, анализ сильных и слабых сторон, возможностей и угроз (SWOT-анализ);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4) анализ основных проблемных вопросов в экономике и социальной сфере муниципального образования (определение и характеристика системных проблем, которые могут стать препятствиями для полноценного использования имеющихся в муниципальном образовании возможностей).</w:t>
      </w:r>
    </w:p>
    <w:p w:rsidR="00E148B3" w:rsidRPr="00583D34" w:rsidRDefault="00DE0260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48B3" w:rsidRPr="00583D34">
        <w:rPr>
          <w:rFonts w:ascii="Times New Roman" w:hAnsi="Times New Roman" w:cs="Times New Roman"/>
          <w:sz w:val="28"/>
          <w:szCs w:val="28"/>
        </w:rPr>
        <w:t>.2. Приоритеты, цели и задачи социально-экономического развития муниципального образования, включающие: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1) приоритеты социально-экономического развития муниципального образования, приведенные в соответствии с документами стратегического планирования Российской Федерации и </w:t>
      </w:r>
      <w:r w:rsidR="00DE0260" w:rsidRPr="00DE026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583D34">
        <w:rPr>
          <w:rFonts w:ascii="Times New Roman" w:hAnsi="Times New Roman" w:cs="Times New Roman"/>
          <w:sz w:val="28"/>
          <w:szCs w:val="28"/>
        </w:rPr>
        <w:t>;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2) цели и задачи, направленные на улучшение социально-экономического положения муниципального образования </w:t>
      </w:r>
      <w:r w:rsidR="00DE0260" w:rsidRPr="00DE026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583D34">
        <w:rPr>
          <w:rFonts w:ascii="Times New Roman" w:hAnsi="Times New Roman" w:cs="Times New Roman"/>
          <w:sz w:val="28"/>
          <w:szCs w:val="28"/>
        </w:rPr>
        <w:t>;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3) мероприятия развития муниципального образования </w:t>
      </w:r>
      <w:r w:rsidR="00DE0260" w:rsidRPr="00DE026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583D34">
        <w:rPr>
          <w:rFonts w:ascii="Times New Roman" w:hAnsi="Times New Roman" w:cs="Times New Roman"/>
          <w:sz w:val="28"/>
          <w:szCs w:val="28"/>
        </w:rPr>
        <w:t>, направленные на решение задач и достижение целей.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Цель (желательно не более трех) - ожидаемый результат, на который направлена реализация муниципальной стратегии в рамках социально-экономического развития </w:t>
      </w:r>
      <w:r w:rsidR="00DE0260" w:rsidRPr="00DE026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583D34">
        <w:rPr>
          <w:rFonts w:ascii="Times New Roman" w:hAnsi="Times New Roman" w:cs="Times New Roman"/>
          <w:sz w:val="28"/>
          <w:szCs w:val="28"/>
        </w:rPr>
        <w:t xml:space="preserve">, и в сопоставлении с социально-экономическим развитием </w:t>
      </w:r>
      <w:r w:rsidR="00DE0260" w:rsidRPr="00DE0260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583D34">
        <w:rPr>
          <w:rFonts w:ascii="Times New Roman" w:hAnsi="Times New Roman" w:cs="Times New Roman"/>
          <w:sz w:val="28"/>
          <w:szCs w:val="28"/>
        </w:rPr>
        <w:t>муниципальных образований субъектов Российской Федерации и Российской Федерации в целом.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Задача - направление деятельности, необходимое для достижения поставленной цели.</w:t>
      </w:r>
    </w:p>
    <w:p w:rsidR="00E148B3" w:rsidRPr="00583D34" w:rsidRDefault="00E148B3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Мероприятие - организованное действие, осуществляемое в рамках определенной задачи муниципальной стратегии.</w:t>
      </w:r>
    </w:p>
    <w:p w:rsidR="00E148B3" w:rsidRPr="00583D34" w:rsidRDefault="00DE0260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48B3" w:rsidRPr="00583D34">
        <w:rPr>
          <w:rFonts w:ascii="Times New Roman" w:hAnsi="Times New Roman" w:cs="Times New Roman"/>
          <w:sz w:val="28"/>
          <w:szCs w:val="28"/>
        </w:rPr>
        <w:t>.</w:t>
      </w:r>
      <w:r w:rsidR="00F402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 Показатели достижения целей социально-экономического развития муниципального образования на период реализации муниципальной стратегии устанавливаются для каждого этапа реализации муниципальной стратегии.</w:t>
      </w:r>
    </w:p>
    <w:p w:rsidR="00E148B3" w:rsidRPr="00583D34" w:rsidRDefault="00D03BC2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4029B">
        <w:rPr>
          <w:rFonts w:ascii="Times New Roman" w:hAnsi="Times New Roman" w:cs="Times New Roman"/>
          <w:sz w:val="28"/>
          <w:szCs w:val="28"/>
        </w:rPr>
        <w:t>4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. Механизмы реализации и финансовое обеспечение муниципальной стратегии включают перечень необходимых муниципальных программ и проектов, направленных на достижение целей социально-экономического развития муниципального образования на период реализации муниципальной </w:t>
      </w:r>
      <w:r w:rsidR="00E148B3" w:rsidRPr="00583D34">
        <w:rPr>
          <w:rFonts w:ascii="Times New Roman" w:hAnsi="Times New Roman" w:cs="Times New Roman"/>
          <w:sz w:val="28"/>
          <w:szCs w:val="28"/>
        </w:rPr>
        <w:lastRenderedPageBreak/>
        <w:t>стратегии, в которых предусмотрено финансовое обеспечение муниципальной стратегии.</w:t>
      </w:r>
    </w:p>
    <w:p w:rsidR="00E148B3" w:rsidRPr="00583D34" w:rsidRDefault="00CE57F1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4029B">
        <w:rPr>
          <w:rFonts w:ascii="Times New Roman" w:hAnsi="Times New Roman" w:cs="Times New Roman"/>
          <w:sz w:val="28"/>
          <w:szCs w:val="28"/>
        </w:rPr>
        <w:t>5</w:t>
      </w:r>
      <w:r w:rsidR="00E148B3" w:rsidRPr="00583D34">
        <w:rPr>
          <w:rFonts w:ascii="Times New Roman" w:hAnsi="Times New Roman" w:cs="Times New Roman"/>
          <w:sz w:val="28"/>
          <w:szCs w:val="28"/>
        </w:rPr>
        <w:t>. Проекты муниципальных стратегий подлежат общественному обсуждению.</w:t>
      </w:r>
    </w:p>
    <w:p w:rsidR="00E148B3" w:rsidRPr="00583D34" w:rsidRDefault="001E1612" w:rsidP="0050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8B3" w:rsidRPr="00583D3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функционирования системы стратегического планирования, реализуемого на основе комплексной оценки основных социально-экономических и финансовых показателей органов местного самоуправления муниципальных районов (городских округов) </w:t>
      </w:r>
      <w:r w:rsidR="00D05CC3" w:rsidRPr="00D05CC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E148B3" w:rsidRPr="00583D34">
        <w:rPr>
          <w:rFonts w:ascii="Times New Roman" w:hAnsi="Times New Roman" w:cs="Times New Roman"/>
          <w:sz w:val="28"/>
          <w:szCs w:val="28"/>
        </w:rPr>
        <w:t xml:space="preserve">, а также повышения эффективности деятельности участников разработки муниципальных стратегий соответствующими органами местного самоуправления муниципальных районов (городских округов) </w:t>
      </w:r>
      <w:r w:rsidR="00D05CC3" w:rsidRPr="00D05CC3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E148B3" w:rsidRPr="00583D34">
        <w:rPr>
          <w:rFonts w:ascii="Times New Roman" w:hAnsi="Times New Roman" w:cs="Times New Roman"/>
          <w:sz w:val="28"/>
          <w:szCs w:val="28"/>
        </w:rPr>
        <w:t>ежегодно осуществляется мониторинг муниципальных стратегий и контроль их реализации в соответствии с планами мероприятий</w:t>
      </w:r>
      <w:proofErr w:type="gramEnd"/>
      <w:r w:rsidR="00E148B3" w:rsidRPr="00583D34">
        <w:rPr>
          <w:rFonts w:ascii="Times New Roman" w:hAnsi="Times New Roman" w:cs="Times New Roman"/>
          <w:sz w:val="28"/>
          <w:szCs w:val="28"/>
        </w:rPr>
        <w:t xml:space="preserve"> по реализации муниципальных стратегий.</w:t>
      </w:r>
    </w:p>
    <w:p w:rsidR="00D05CC3" w:rsidRDefault="00D05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199" w:rsidRDefault="00D83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29B" w:rsidRDefault="00D83199" w:rsidP="00D05CC3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234" w:rsidRDefault="00D8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0E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580E76" w:rsidRDefault="00580E76">
      <w:pPr>
        <w:rPr>
          <w:rFonts w:ascii="Times New Roman" w:hAnsi="Times New Roman" w:cs="Times New Roman"/>
          <w:sz w:val="28"/>
          <w:szCs w:val="28"/>
        </w:rPr>
      </w:pPr>
    </w:p>
    <w:p w:rsidR="00956F50" w:rsidRDefault="00956F50">
      <w:pPr>
        <w:rPr>
          <w:rFonts w:ascii="Times New Roman" w:hAnsi="Times New Roman" w:cs="Times New Roman"/>
          <w:sz w:val="28"/>
          <w:szCs w:val="28"/>
        </w:rPr>
      </w:pPr>
    </w:p>
    <w:p w:rsidR="00580E76" w:rsidRPr="00580E76" w:rsidRDefault="00580E76" w:rsidP="0058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80E76" w:rsidRPr="00580E76" w:rsidRDefault="00580E76" w:rsidP="0058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F60" w:rsidRDefault="00580E76" w:rsidP="0058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экономического развития</w:t>
      </w:r>
    </w:p>
    <w:p w:rsidR="00B60F60" w:rsidRDefault="00B60F60" w:rsidP="0058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Республики</w:t>
      </w:r>
      <w:r w:rsidR="0095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F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580E76" w:rsidRPr="00580E76" w:rsidRDefault="00B60F60" w:rsidP="0058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социально-экономических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Х. </w:t>
      </w:r>
      <w:proofErr w:type="spellStart"/>
      <w:r w:rsidRPr="00B60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Тимижев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E76" w:rsidRPr="00580E76" w:rsidRDefault="00580E76" w:rsidP="00580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F60" w:rsidRDefault="00B60F60" w:rsidP="00580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580E76" w:rsidRPr="0058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B60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макроэкономического  анализа</w:t>
      </w:r>
    </w:p>
    <w:p w:rsidR="00580E76" w:rsidRPr="00580E76" w:rsidRDefault="00B60F60" w:rsidP="00580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6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прогнозирования</w:t>
      </w:r>
      <w:r w:rsidR="00580E76" w:rsidRPr="0058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580E76" w:rsidRPr="0058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Муратова</w:t>
      </w:r>
    </w:p>
    <w:p w:rsidR="00580E76" w:rsidRPr="00580E76" w:rsidRDefault="00580E76" w:rsidP="00580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E76" w:rsidRPr="00580E76" w:rsidRDefault="00580E76" w:rsidP="00580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отдела правового обеспечения                                                              Т. Иванов</w:t>
      </w:r>
    </w:p>
    <w:p w:rsidR="00580E76" w:rsidRPr="00580E76" w:rsidRDefault="00580E76" w:rsidP="00580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E76" w:rsidRPr="00580E76" w:rsidRDefault="00580E76" w:rsidP="00580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E76" w:rsidRPr="00583D34" w:rsidRDefault="00580E76">
      <w:pPr>
        <w:rPr>
          <w:rFonts w:ascii="Times New Roman" w:hAnsi="Times New Roman" w:cs="Times New Roman"/>
          <w:sz w:val="28"/>
          <w:szCs w:val="28"/>
        </w:rPr>
      </w:pPr>
    </w:p>
    <w:sectPr w:rsidR="00580E76" w:rsidRPr="00583D34" w:rsidSect="005064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3"/>
    <w:rsid w:val="000726F1"/>
    <w:rsid w:val="000B7279"/>
    <w:rsid w:val="00110AEA"/>
    <w:rsid w:val="001549C0"/>
    <w:rsid w:val="001860FF"/>
    <w:rsid w:val="001E1612"/>
    <w:rsid w:val="001E5152"/>
    <w:rsid w:val="002D1518"/>
    <w:rsid w:val="00390580"/>
    <w:rsid w:val="003E2CC5"/>
    <w:rsid w:val="004713A2"/>
    <w:rsid w:val="004B21AA"/>
    <w:rsid w:val="00500E6A"/>
    <w:rsid w:val="00506426"/>
    <w:rsid w:val="00580E76"/>
    <w:rsid w:val="00583D34"/>
    <w:rsid w:val="0059671B"/>
    <w:rsid w:val="005A4863"/>
    <w:rsid w:val="00622756"/>
    <w:rsid w:val="006A6ABF"/>
    <w:rsid w:val="00765AD0"/>
    <w:rsid w:val="00795A9A"/>
    <w:rsid w:val="00890C88"/>
    <w:rsid w:val="009403C5"/>
    <w:rsid w:val="00956F50"/>
    <w:rsid w:val="009A05E6"/>
    <w:rsid w:val="00A86F4B"/>
    <w:rsid w:val="00B60F60"/>
    <w:rsid w:val="00BB36F5"/>
    <w:rsid w:val="00C30D03"/>
    <w:rsid w:val="00C47994"/>
    <w:rsid w:val="00CC5DD9"/>
    <w:rsid w:val="00CE57F1"/>
    <w:rsid w:val="00D03BC2"/>
    <w:rsid w:val="00D05CC3"/>
    <w:rsid w:val="00D83199"/>
    <w:rsid w:val="00DE0260"/>
    <w:rsid w:val="00E05AFF"/>
    <w:rsid w:val="00E148B3"/>
    <w:rsid w:val="00EC4E00"/>
    <w:rsid w:val="00EF442F"/>
    <w:rsid w:val="00F4029B"/>
    <w:rsid w:val="00F64234"/>
    <w:rsid w:val="00F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6DE9C45B96DF519F3C0A0900A10CAEACEF44255ECC88AD337EFB24EF0115CA4FE3BF107346658937BB0EC5sCw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DE9C45B96DF519F3C140416CD52A4A9EC1D285CC682FB6D2CFD73B051139F0FA3B9453002688Fs3w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40</cp:revision>
  <cp:lastPrinted>2018-06-05T07:49:00Z</cp:lastPrinted>
  <dcterms:created xsi:type="dcterms:W3CDTF">2018-05-04T06:48:00Z</dcterms:created>
  <dcterms:modified xsi:type="dcterms:W3CDTF">2018-06-05T10:29:00Z</dcterms:modified>
</cp:coreProperties>
</file>