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E8" w:rsidRDefault="000858E8">
      <w:pPr>
        <w:pStyle w:val="ConsPlusTitlePage"/>
      </w:pPr>
      <w:r>
        <w:t xml:space="preserve">Документ предоставлен </w:t>
      </w:r>
      <w:hyperlink r:id="rId4" w:history="1">
        <w:r>
          <w:rPr>
            <w:color w:val="0000FF"/>
          </w:rPr>
          <w:t>КонсультантПлюс</w:t>
        </w:r>
      </w:hyperlink>
      <w:r>
        <w:br/>
      </w:r>
    </w:p>
    <w:p w:rsidR="000858E8" w:rsidRDefault="000858E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0858E8">
        <w:tc>
          <w:tcPr>
            <w:tcW w:w="4677" w:type="dxa"/>
            <w:tcBorders>
              <w:top w:val="nil"/>
              <w:left w:val="nil"/>
              <w:bottom w:val="nil"/>
              <w:right w:val="nil"/>
            </w:tcBorders>
          </w:tcPr>
          <w:p w:rsidR="000858E8" w:rsidRDefault="000858E8">
            <w:pPr>
              <w:pStyle w:val="ConsPlusNormal"/>
            </w:pPr>
            <w:r>
              <w:t>20 июня 2008 года</w:t>
            </w:r>
          </w:p>
        </w:tc>
        <w:tc>
          <w:tcPr>
            <w:tcW w:w="4677" w:type="dxa"/>
            <w:tcBorders>
              <w:top w:val="nil"/>
              <w:left w:val="nil"/>
              <w:bottom w:val="nil"/>
              <w:right w:val="nil"/>
            </w:tcBorders>
          </w:tcPr>
          <w:p w:rsidR="000858E8" w:rsidRDefault="000858E8">
            <w:pPr>
              <w:pStyle w:val="ConsPlusNormal"/>
              <w:jc w:val="right"/>
            </w:pPr>
            <w:r>
              <w:t>N 32-РЗ</w:t>
            </w:r>
          </w:p>
        </w:tc>
      </w:tr>
    </w:tbl>
    <w:p w:rsidR="000858E8" w:rsidRDefault="000858E8">
      <w:pPr>
        <w:pStyle w:val="ConsPlusNormal"/>
        <w:pBdr>
          <w:top w:val="single" w:sz="6" w:space="0" w:color="auto"/>
        </w:pBdr>
        <w:spacing w:before="100" w:after="100"/>
        <w:jc w:val="both"/>
        <w:rPr>
          <w:sz w:val="2"/>
          <w:szCs w:val="2"/>
        </w:rPr>
      </w:pPr>
    </w:p>
    <w:p w:rsidR="000858E8" w:rsidRDefault="000858E8">
      <w:pPr>
        <w:pStyle w:val="ConsPlusNormal"/>
        <w:jc w:val="both"/>
      </w:pPr>
    </w:p>
    <w:p w:rsidR="000858E8" w:rsidRDefault="000858E8">
      <w:pPr>
        <w:pStyle w:val="ConsPlusTitle"/>
        <w:jc w:val="center"/>
      </w:pPr>
      <w:r>
        <w:t>КАБАРДИНО-БАЛКАРСКАЯ РЕСПУБЛИКА</w:t>
      </w:r>
    </w:p>
    <w:p w:rsidR="000858E8" w:rsidRDefault="000858E8">
      <w:pPr>
        <w:pStyle w:val="ConsPlusTitle"/>
        <w:jc w:val="center"/>
      </w:pPr>
    </w:p>
    <w:p w:rsidR="000858E8" w:rsidRDefault="000858E8">
      <w:pPr>
        <w:pStyle w:val="ConsPlusTitle"/>
        <w:jc w:val="center"/>
      </w:pPr>
      <w:r>
        <w:t>ЗАКОН</w:t>
      </w:r>
    </w:p>
    <w:p w:rsidR="000858E8" w:rsidRDefault="000858E8">
      <w:pPr>
        <w:pStyle w:val="ConsPlusTitle"/>
        <w:jc w:val="center"/>
      </w:pPr>
    </w:p>
    <w:p w:rsidR="000858E8" w:rsidRDefault="000858E8">
      <w:pPr>
        <w:pStyle w:val="ConsPlusTitle"/>
        <w:jc w:val="center"/>
      </w:pPr>
      <w:r>
        <w:t>О ГОСУДАРСТВЕННЫХ ДОЛЖНОСТЯХ КАБАРДИНО-БАЛКАРСКОЙ РЕСПУБЛИКИ</w:t>
      </w:r>
    </w:p>
    <w:p w:rsidR="000858E8" w:rsidRDefault="000858E8">
      <w:pPr>
        <w:pStyle w:val="ConsPlusNormal"/>
        <w:jc w:val="both"/>
      </w:pPr>
    </w:p>
    <w:p w:rsidR="000858E8" w:rsidRDefault="000858E8">
      <w:pPr>
        <w:pStyle w:val="ConsPlusNormal"/>
        <w:jc w:val="right"/>
      </w:pPr>
      <w:proofErr w:type="gramStart"/>
      <w:r>
        <w:t>Принят</w:t>
      </w:r>
      <w:proofErr w:type="gramEnd"/>
    </w:p>
    <w:p w:rsidR="000858E8" w:rsidRDefault="000858E8">
      <w:pPr>
        <w:pStyle w:val="ConsPlusNormal"/>
        <w:jc w:val="right"/>
      </w:pPr>
      <w:r>
        <w:t>Парламентом</w:t>
      </w:r>
    </w:p>
    <w:p w:rsidR="000858E8" w:rsidRDefault="000858E8">
      <w:pPr>
        <w:pStyle w:val="ConsPlusNormal"/>
        <w:jc w:val="right"/>
      </w:pPr>
      <w:r>
        <w:t>Кабардино-Балкарской Республики</w:t>
      </w:r>
    </w:p>
    <w:p w:rsidR="000858E8" w:rsidRDefault="000858E8">
      <w:pPr>
        <w:pStyle w:val="ConsPlusNormal"/>
        <w:jc w:val="right"/>
      </w:pPr>
      <w:r>
        <w:t>28 мая 2008 года</w:t>
      </w:r>
    </w:p>
    <w:p w:rsidR="000858E8" w:rsidRDefault="00085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8E8">
        <w:trPr>
          <w:jc w:val="center"/>
        </w:trPr>
        <w:tc>
          <w:tcPr>
            <w:tcW w:w="9294" w:type="dxa"/>
            <w:tcBorders>
              <w:top w:val="nil"/>
              <w:left w:val="single" w:sz="24" w:space="0" w:color="CED3F1"/>
              <w:bottom w:val="nil"/>
              <w:right w:val="single" w:sz="24" w:space="0" w:color="F4F3F8"/>
            </w:tcBorders>
            <w:shd w:val="clear" w:color="auto" w:fill="F4F3F8"/>
          </w:tcPr>
          <w:p w:rsidR="000858E8" w:rsidRDefault="000858E8">
            <w:pPr>
              <w:pStyle w:val="ConsPlusNormal"/>
              <w:jc w:val="center"/>
            </w:pPr>
            <w:r>
              <w:rPr>
                <w:color w:val="392C69"/>
              </w:rPr>
              <w:t>Список изменяющих документов</w:t>
            </w:r>
          </w:p>
          <w:p w:rsidR="000858E8" w:rsidRDefault="000858E8">
            <w:pPr>
              <w:pStyle w:val="ConsPlusNormal"/>
              <w:jc w:val="center"/>
            </w:pPr>
            <w:proofErr w:type="gramStart"/>
            <w:r>
              <w:rPr>
                <w:color w:val="392C69"/>
              </w:rPr>
              <w:t xml:space="preserve">(в ред. Законов КБР от 26.12.2008 </w:t>
            </w:r>
            <w:hyperlink r:id="rId5" w:history="1">
              <w:r>
                <w:rPr>
                  <w:color w:val="0000FF"/>
                </w:rPr>
                <w:t>N 80-РЗ</w:t>
              </w:r>
            </w:hyperlink>
            <w:r>
              <w:rPr>
                <w:color w:val="392C69"/>
              </w:rPr>
              <w:t xml:space="preserve">, от 19.03.2009 </w:t>
            </w:r>
            <w:hyperlink r:id="rId6" w:history="1">
              <w:r>
                <w:rPr>
                  <w:color w:val="0000FF"/>
                </w:rPr>
                <w:t>N 19-РЗ</w:t>
              </w:r>
            </w:hyperlink>
            <w:r>
              <w:rPr>
                <w:color w:val="392C69"/>
              </w:rPr>
              <w:t>,</w:t>
            </w:r>
            <w:proofErr w:type="gramEnd"/>
          </w:p>
          <w:p w:rsidR="000858E8" w:rsidRDefault="000858E8">
            <w:pPr>
              <w:pStyle w:val="ConsPlusNormal"/>
              <w:jc w:val="center"/>
            </w:pPr>
            <w:r>
              <w:rPr>
                <w:color w:val="392C69"/>
              </w:rPr>
              <w:t xml:space="preserve">от 21.05.2009 </w:t>
            </w:r>
            <w:hyperlink r:id="rId7" w:history="1">
              <w:r>
                <w:rPr>
                  <w:color w:val="0000FF"/>
                </w:rPr>
                <w:t>N 25-РЗ</w:t>
              </w:r>
            </w:hyperlink>
            <w:r>
              <w:rPr>
                <w:color w:val="392C69"/>
              </w:rPr>
              <w:t xml:space="preserve">, от 19.12.2011 </w:t>
            </w:r>
            <w:hyperlink r:id="rId8" w:history="1">
              <w:r>
                <w:rPr>
                  <w:color w:val="0000FF"/>
                </w:rPr>
                <w:t>N 120-РЗ</w:t>
              </w:r>
            </w:hyperlink>
            <w:r>
              <w:rPr>
                <w:color w:val="392C69"/>
              </w:rPr>
              <w:t xml:space="preserve">, от 22.03.2012 </w:t>
            </w:r>
            <w:hyperlink r:id="rId9" w:history="1">
              <w:r>
                <w:rPr>
                  <w:color w:val="0000FF"/>
                </w:rPr>
                <w:t>N 11-РЗ</w:t>
              </w:r>
            </w:hyperlink>
            <w:r>
              <w:rPr>
                <w:color w:val="392C69"/>
              </w:rPr>
              <w:t>,</w:t>
            </w:r>
          </w:p>
          <w:p w:rsidR="000858E8" w:rsidRDefault="000858E8">
            <w:pPr>
              <w:pStyle w:val="ConsPlusNormal"/>
              <w:jc w:val="center"/>
            </w:pPr>
            <w:r>
              <w:rPr>
                <w:color w:val="392C69"/>
              </w:rPr>
              <w:t xml:space="preserve">от 09.07.2012 </w:t>
            </w:r>
            <w:hyperlink r:id="rId10" w:history="1">
              <w:r>
                <w:rPr>
                  <w:color w:val="0000FF"/>
                </w:rPr>
                <w:t>N 49-РЗ</w:t>
              </w:r>
            </w:hyperlink>
            <w:r>
              <w:rPr>
                <w:color w:val="392C69"/>
              </w:rPr>
              <w:t xml:space="preserve">, от 08.02.2013 </w:t>
            </w:r>
            <w:hyperlink r:id="rId11" w:history="1">
              <w:r>
                <w:rPr>
                  <w:color w:val="0000FF"/>
                </w:rPr>
                <w:t>N 7-РЗ</w:t>
              </w:r>
            </w:hyperlink>
            <w:r>
              <w:rPr>
                <w:color w:val="392C69"/>
              </w:rPr>
              <w:t xml:space="preserve">, от 17.12.2013 </w:t>
            </w:r>
            <w:hyperlink r:id="rId12" w:history="1">
              <w:r>
                <w:rPr>
                  <w:color w:val="0000FF"/>
                </w:rPr>
                <w:t>N 83-РЗ</w:t>
              </w:r>
            </w:hyperlink>
            <w:r>
              <w:rPr>
                <w:color w:val="392C69"/>
              </w:rPr>
              <w:t>,</w:t>
            </w:r>
          </w:p>
          <w:p w:rsidR="000858E8" w:rsidRDefault="000858E8">
            <w:pPr>
              <w:pStyle w:val="ConsPlusNormal"/>
              <w:jc w:val="center"/>
            </w:pPr>
            <w:r>
              <w:rPr>
                <w:color w:val="392C69"/>
              </w:rPr>
              <w:t xml:space="preserve">от 23.04.2014 </w:t>
            </w:r>
            <w:hyperlink r:id="rId13" w:history="1">
              <w:r>
                <w:rPr>
                  <w:color w:val="0000FF"/>
                </w:rPr>
                <w:t>N 20-РЗ</w:t>
              </w:r>
            </w:hyperlink>
            <w:r>
              <w:rPr>
                <w:color w:val="392C69"/>
              </w:rPr>
              <w:t xml:space="preserve">, от 17.07.2014 </w:t>
            </w:r>
            <w:hyperlink r:id="rId14" w:history="1">
              <w:r>
                <w:rPr>
                  <w:color w:val="0000FF"/>
                </w:rPr>
                <w:t>N 51-РЗ</w:t>
              </w:r>
            </w:hyperlink>
            <w:r>
              <w:rPr>
                <w:color w:val="392C69"/>
              </w:rPr>
              <w:t xml:space="preserve">, от 31.12.2014 </w:t>
            </w:r>
            <w:hyperlink r:id="rId15" w:history="1">
              <w:r>
                <w:rPr>
                  <w:color w:val="0000FF"/>
                </w:rPr>
                <w:t>N 75-РЗ</w:t>
              </w:r>
            </w:hyperlink>
            <w:r>
              <w:rPr>
                <w:color w:val="392C69"/>
              </w:rPr>
              <w:t>,</w:t>
            </w:r>
          </w:p>
          <w:p w:rsidR="000858E8" w:rsidRDefault="000858E8">
            <w:pPr>
              <w:pStyle w:val="ConsPlusNormal"/>
              <w:jc w:val="center"/>
            </w:pPr>
            <w:r>
              <w:rPr>
                <w:color w:val="392C69"/>
              </w:rPr>
              <w:t xml:space="preserve">от 15.02.2016 </w:t>
            </w:r>
            <w:hyperlink r:id="rId16" w:history="1">
              <w:r>
                <w:rPr>
                  <w:color w:val="0000FF"/>
                </w:rPr>
                <w:t>N 4-РЗ</w:t>
              </w:r>
            </w:hyperlink>
            <w:r>
              <w:rPr>
                <w:color w:val="392C69"/>
              </w:rPr>
              <w:t xml:space="preserve">, от 17.05.2016 </w:t>
            </w:r>
            <w:hyperlink r:id="rId17" w:history="1">
              <w:r>
                <w:rPr>
                  <w:color w:val="0000FF"/>
                </w:rPr>
                <w:t>N 21-РЗ</w:t>
              </w:r>
            </w:hyperlink>
            <w:r>
              <w:rPr>
                <w:color w:val="392C69"/>
              </w:rPr>
              <w:t xml:space="preserve">, от 15.11.2016 </w:t>
            </w:r>
            <w:hyperlink r:id="rId18" w:history="1">
              <w:r>
                <w:rPr>
                  <w:color w:val="0000FF"/>
                </w:rPr>
                <w:t>N 52-РЗ</w:t>
              </w:r>
            </w:hyperlink>
            <w:r>
              <w:rPr>
                <w:color w:val="392C69"/>
              </w:rPr>
              <w:t>,</w:t>
            </w:r>
          </w:p>
          <w:p w:rsidR="000858E8" w:rsidRDefault="000858E8">
            <w:pPr>
              <w:pStyle w:val="ConsPlusNormal"/>
              <w:jc w:val="center"/>
            </w:pPr>
            <w:r>
              <w:rPr>
                <w:color w:val="392C69"/>
              </w:rPr>
              <w:t xml:space="preserve">от 08.11.2017 </w:t>
            </w:r>
            <w:hyperlink r:id="rId19" w:history="1">
              <w:r>
                <w:rPr>
                  <w:color w:val="0000FF"/>
                </w:rPr>
                <w:t>N 36-РЗ</w:t>
              </w:r>
            </w:hyperlink>
            <w:r>
              <w:rPr>
                <w:color w:val="392C69"/>
              </w:rPr>
              <w:t xml:space="preserve">, от 09.11.2018 </w:t>
            </w:r>
            <w:hyperlink r:id="rId20" w:history="1">
              <w:r>
                <w:rPr>
                  <w:color w:val="0000FF"/>
                </w:rPr>
                <w:t>N 32-РЗ</w:t>
              </w:r>
            </w:hyperlink>
            <w:r>
              <w:rPr>
                <w:color w:val="392C69"/>
              </w:rPr>
              <w:t>,</w:t>
            </w:r>
          </w:p>
          <w:p w:rsidR="000858E8" w:rsidRDefault="000858E8">
            <w:pPr>
              <w:pStyle w:val="ConsPlusNormal"/>
              <w:jc w:val="center"/>
            </w:pPr>
            <w:r>
              <w:rPr>
                <w:color w:val="392C69"/>
              </w:rPr>
              <w:t>с изм., внесенными Законами КБР</w:t>
            </w:r>
          </w:p>
          <w:p w:rsidR="000858E8" w:rsidRDefault="000858E8">
            <w:pPr>
              <w:pStyle w:val="ConsPlusNormal"/>
              <w:jc w:val="center"/>
            </w:pPr>
            <w:r>
              <w:rPr>
                <w:color w:val="392C69"/>
              </w:rPr>
              <w:t xml:space="preserve">от 31.12.2013 </w:t>
            </w:r>
            <w:hyperlink r:id="rId21" w:history="1">
              <w:r>
                <w:rPr>
                  <w:color w:val="0000FF"/>
                </w:rPr>
                <w:t>N 96-РЗ</w:t>
              </w:r>
            </w:hyperlink>
            <w:r>
              <w:rPr>
                <w:color w:val="392C69"/>
              </w:rPr>
              <w:t xml:space="preserve">, от 30.12.2014 </w:t>
            </w:r>
            <w:hyperlink r:id="rId22" w:history="1">
              <w:r>
                <w:rPr>
                  <w:color w:val="0000FF"/>
                </w:rPr>
                <w:t>N 71-РЗ</w:t>
              </w:r>
            </w:hyperlink>
            <w:r>
              <w:rPr>
                <w:color w:val="392C69"/>
              </w:rPr>
              <w:t>,</w:t>
            </w:r>
          </w:p>
          <w:p w:rsidR="000858E8" w:rsidRDefault="000858E8">
            <w:pPr>
              <w:pStyle w:val="ConsPlusNormal"/>
              <w:jc w:val="center"/>
            </w:pPr>
            <w:r>
              <w:rPr>
                <w:color w:val="392C69"/>
              </w:rPr>
              <w:t xml:space="preserve">от 29.12.2015 </w:t>
            </w:r>
            <w:hyperlink r:id="rId23" w:history="1">
              <w:r>
                <w:rPr>
                  <w:color w:val="0000FF"/>
                </w:rPr>
                <w:t>N 60-РЗ</w:t>
              </w:r>
            </w:hyperlink>
            <w:r>
              <w:rPr>
                <w:color w:val="392C69"/>
              </w:rPr>
              <w:t xml:space="preserve">, от 28.12.2016 </w:t>
            </w:r>
            <w:hyperlink r:id="rId24" w:history="1">
              <w:r>
                <w:rPr>
                  <w:color w:val="0000FF"/>
                </w:rPr>
                <w:t>N 65-РЗ</w:t>
              </w:r>
            </w:hyperlink>
            <w:r>
              <w:rPr>
                <w:color w:val="392C69"/>
              </w:rPr>
              <w:t>)</w:t>
            </w:r>
          </w:p>
        </w:tc>
      </w:tr>
    </w:tbl>
    <w:p w:rsidR="000858E8" w:rsidRDefault="000858E8">
      <w:pPr>
        <w:pStyle w:val="ConsPlusNormal"/>
        <w:jc w:val="both"/>
      </w:pPr>
    </w:p>
    <w:p w:rsidR="000858E8" w:rsidRDefault="000858E8">
      <w:pPr>
        <w:pStyle w:val="ConsPlusNormal"/>
        <w:ind w:firstLine="540"/>
        <w:jc w:val="both"/>
        <w:outlineLvl w:val="0"/>
      </w:pPr>
      <w:r>
        <w:t>Статья 1. Предмет настоящего Закона</w:t>
      </w:r>
    </w:p>
    <w:p w:rsidR="000858E8" w:rsidRDefault="000858E8">
      <w:pPr>
        <w:pStyle w:val="ConsPlusNormal"/>
        <w:jc w:val="both"/>
      </w:pPr>
    </w:p>
    <w:p w:rsidR="000858E8" w:rsidRDefault="000858E8">
      <w:pPr>
        <w:pStyle w:val="ConsPlusNormal"/>
        <w:ind w:firstLine="540"/>
        <w:jc w:val="both"/>
      </w:pPr>
      <w:r>
        <w:t>Настоящий Закон устанавливает основы правового статуса лица, замещающего государственную должность Кабардино-Балкарской Республики, определяет виды и объем предоставляемых ему государственных гарантий, регулирует иные вопросы обеспечения его деятельности.</w:t>
      </w:r>
    </w:p>
    <w:p w:rsidR="000858E8" w:rsidRDefault="000858E8">
      <w:pPr>
        <w:pStyle w:val="ConsPlusNormal"/>
        <w:jc w:val="both"/>
      </w:pPr>
    </w:p>
    <w:p w:rsidR="000858E8" w:rsidRDefault="000858E8">
      <w:pPr>
        <w:pStyle w:val="ConsPlusNormal"/>
        <w:ind w:firstLine="540"/>
        <w:jc w:val="both"/>
        <w:outlineLvl w:val="0"/>
      </w:pPr>
      <w:r>
        <w:t>Статья 2. Государственная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1. Государственная должность Кабардино-Балкарской Республики - должность, устанавливаемая </w:t>
      </w:r>
      <w:hyperlink r:id="rId25" w:history="1">
        <w:r>
          <w:rPr>
            <w:color w:val="0000FF"/>
          </w:rPr>
          <w:t>Конституцией</w:t>
        </w:r>
      </w:hyperlink>
      <w:r>
        <w:t xml:space="preserve"> Кабардино-Балкарской Республики или законом Кабардино-Балкарской Республики для непосредственного исполнения полномочий государственного органа Кабардино-Балкарской Республики.</w:t>
      </w:r>
    </w:p>
    <w:p w:rsidR="000858E8" w:rsidRDefault="000858E8">
      <w:pPr>
        <w:pStyle w:val="ConsPlusNormal"/>
        <w:spacing w:before="220"/>
        <w:ind w:firstLine="540"/>
        <w:jc w:val="both"/>
      </w:pPr>
      <w:r>
        <w:t xml:space="preserve">2. Государственная должность Кабардино-Балкарской Республики подлежит включению в </w:t>
      </w:r>
      <w:hyperlink r:id="rId26" w:history="1">
        <w:r>
          <w:rPr>
            <w:color w:val="0000FF"/>
          </w:rPr>
          <w:t>Реестр</w:t>
        </w:r>
      </w:hyperlink>
      <w:r>
        <w:t xml:space="preserve"> государственных должностей Кабардино-Балкарской Республики.</w:t>
      </w:r>
    </w:p>
    <w:p w:rsidR="000858E8" w:rsidRDefault="000858E8">
      <w:pPr>
        <w:pStyle w:val="ConsPlusNormal"/>
        <w:spacing w:before="220"/>
        <w:ind w:firstLine="540"/>
        <w:jc w:val="both"/>
      </w:pPr>
      <w:r>
        <w:t xml:space="preserve">3. Лицо избирается или назначается на государственную должность Кабардино-Балкарской Республики в порядке и на условиях, установленных федеральными законами, </w:t>
      </w:r>
      <w:hyperlink r:id="rId27" w:history="1">
        <w:r>
          <w:rPr>
            <w:color w:val="0000FF"/>
          </w:rPr>
          <w:t>Конституцией</w:t>
        </w:r>
      </w:hyperlink>
      <w:r>
        <w:t xml:space="preserve"> Кабардино-Балкарской Республики и законами Кабардино-Балкарской Республики.</w:t>
      </w:r>
    </w:p>
    <w:p w:rsidR="000858E8" w:rsidRDefault="000858E8">
      <w:pPr>
        <w:pStyle w:val="ConsPlusNormal"/>
        <w:spacing w:before="220"/>
        <w:ind w:firstLine="540"/>
        <w:jc w:val="both"/>
      </w:pPr>
      <w:r>
        <w:t xml:space="preserve">4. Основания и порядок прекращения полномочий лица, замещающего государственную должность Кабардино-Балкарской Республики, устанавливаются федеральными законами, </w:t>
      </w:r>
      <w:hyperlink r:id="rId28" w:history="1">
        <w:r>
          <w:rPr>
            <w:color w:val="0000FF"/>
          </w:rPr>
          <w:t>Конституцией</w:t>
        </w:r>
      </w:hyperlink>
      <w:r>
        <w:t xml:space="preserve"> Кабардино-Балкарской Республики, настоящим Законом и иными законами Кабардино-Балкарской Республики.</w:t>
      </w:r>
    </w:p>
    <w:p w:rsidR="000858E8" w:rsidRDefault="000858E8">
      <w:pPr>
        <w:pStyle w:val="ConsPlusNormal"/>
        <w:jc w:val="both"/>
      </w:pPr>
    </w:p>
    <w:p w:rsidR="000858E8" w:rsidRDefault="000858E8">
      <w:pPr>
        <w:pStyle w:val="ConsPlusNormal"/>
        <w:ind w:firstLine="540"/>
        <w:jc w:val="both"/>
        <w:outlineLvl w:val="0"/>
      </w:pPr>
      <w:r>
        <w:lastRenderedPageBreak/>
        <w:t>Статья 3. Правовая основа деятельности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Правовую основу регулирования деятельности лица, замещающего государственную должность Кабардино-Балкарской Республики, составляют </w:t>
      </w:r>
      <w:hyperlink r:id="rId29" w:history="1">
        <w:r>
          <w:rPr>
            <w:color w:val="0000FF"/>
          </w:rPr>
          <w:t>Конституция</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30" w:history="1">
        <w:r>
          <w:rPr>
            <w:color w:val="0000FF"/>
          </w:rPr>
          <w:t>Конституция</w:t>
        </w:r>
      </w:hyperlink>
      <w:r>
        <w:t xml:space="preserve"> Кабардино-Балкарской Республики, настоящий Закон и иные правовые акты Кабардино-Балкарской Республики.</w:t>
      </w:r>
    </w:p>
    <w:p w:rsidR="000858E8" w:rsidRDefault="000858E8">
      <w:pPr>
        <w:pStyle w:val="ConsPlusNormal"/>
        <w:jc w:val="both"/>
      </w:pPr>
    </w:p>
    <w:p w:rsidR="000858E8" w:rsidRDefault="000858E8">
      <w:pPr>
        <w:pStyle w:val="ConsPlusNormal"/>
        <w:ind w:firstLine="540"/>
        <w:jc w:val="both"/>
        <w:outlineLvl w:val="0"/>
      </w:pPr>
      <w:r>
        <w:t>Статья 4. Замещение государственных должностей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1. Государственные должности Кабардино-Балкарской Республики замещаются путем избрания или назначения на соответствующую государственную должность Кабардино-Балкарской Республики в порядке, определенном федеральным законодательством, </w:t>
      </w:r>
      <w:hyperlink r:id="rId31" w:history="1">
        <w:r>
          <w:rPr>
            <w:color w:val="0000FF"/>
          </w:rPr>
          <w:t>Конституцией</w:t>
        </w:r>
      </w:hyperlink>
      <w:r>
        <w:t xml:space="preserve"> Кабардино-Балкарской Республики, законами и иными нормативными правовыми актами Кабардино-Балкарской Республики.</w:t>
      </w:r>
    </w:p>
    <w:p w:rsidR="000858E8" w:rsidRDefault="000858E8">
      <w:pPr>
        <w:pStyle w:val="ConsPlusNormal"/>
        <w:jc w:val="both"/>
      </w:pPr>
      <w:r>
        <w:t>(</w:t>
      </w:r>
      <w:proofErr w:type="gramStart"/>
      <w:r>
        <w:t>в</w:t>
      </w:r>
      <w:proofErr w:type="gramEnd"/>
      <w:r>
        <w:t xml:space="preserve"> ред. </w:t>
      </w:r>
      <w:hyperlink r:id="rId32" w:history="1">
        <w:r>
          <w:rPr>
            <w:color w:val="0000FF"/>
          </w:rPr>
          <w:t>Закона</w:t>
        </w:r>
      </w:hyperlink>
      <w:r>
        <w:t xml:space="preserve"> КБР от 09.07.2012 N 49-РЗ)</w:t>
      </w:r>
    </w:p>
    <w:p w:rsidR="000858E8" w:rsidRDefault="000858E8">
      <w:pPr>
        <w:pStyle w:val="ConsPlusNormal"/>
        <w:spacing w:before="220"/>
        <w:ind w:firstLine="540"/>
        <w:jc w:val="both"/>
      </w:pPr>
      <w:r>
        <w:t xml:space="preserve">2. Срок полномочий лиц, замещающих государственные должности Кабардино-Балкарской Республики, устанавливается федеральными законами, </w:t>
      </w:r>
      <w:hyperlink r:id="rId33" w:history="1">
        <w:r>
          <w:rPr>
            <w:color w:val="0000FF"/>
          </w:rPr>
          <w:t>Конституцией</w:t>
        </w:r>
      </w:hyperlink>
      <w:r>
        <w:t xml:space="preserve"> Кабардино-Балкарской Республики и законами Кабардино-Балкарской Республики.</w:t>
      </w:r>
    </w:p>
    <w:p w:rsidR="000858E8" w:rsidRDefault="000858E8">
      <w:pPr>
        <w:pStyle w:val="ConsPlusNormal"/>
        <w:spacing w:before="220"/>
        <w:ind w:firstLine="540"/>
        <w:jc w:val="both"/>
      </w:pPr>
      <w:r>
        <w:t xml:space="preserve">3. Обстоятельства, препятствующие замещению государственных должностей Кабардино-Балкарской Республики, устанавливаются федеральными законами, </w:t>
      </w:r>
      <w:hyperlink r:id="rId34" w:history="1">
        <w:r>
          <w:rPr>
            <w:color w:val="0000FF"/>
          </w:rPr>
          <w:t>Конституцией</w:t>
        </w:r>
      </w:hyperlink>
      <w:r>
        <w:t xml:space="preserve"> Кабардино-Балкарской Республики, настоящим Законом и иными законами Кабардино-Балкарской Республики.</w:t>
      </w:r>
    </w:p>
    <w:p w:rsidR="000858E8" w:rsidRDefault="000858E8">
      <w:pPr>
        <w:pStyle w:val="ConsPlusNormal"/>
        <w:spacing w:before="220"/>
        <w:ind w:firstLine="540"/>
        <w:jc w:val="both"/>
      </w:pPr>
      <w:r>
        <w:t>4. Государственные должности Кабардино-Балкарской Республики замещаются на постоянной профессиональной основе.</w:t>
      </w:r>
    </w:p>
    <w:p w:rsidR="000858E8" w:rsidRDefault="000858E8">
      <w:pPr>
        <w:pStyle w:val="ConsPlusNormal"/>
        <w:jc w:val="both"/>
      </w:pPr>
    </w:p>
    <w:p w:rsidR="000858E8" w:rsidRDefault="000858E8">
      <w:pPr>
        <w:pStyle w:val="ConsPlusNormal"/>
        <w:ind w:firstLine="540"/>
        <w:jc w:val="both"/>
        <w:outlineLvl w:val="0"/>
      </w:pPr>
      <w:r>
        <w:t>Статья 5. Удостоверение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1. Удостоверение лица, замещающего государственную должность Кабардино-Балкарской Республики, является документом, подтверждающим личность и соответствующие полномочия этого лица.</w:t>
      </w:r>
    </w:p>
    <w:p w:rsidR="000858E8" w:rsidRDefault="000858E8">
      <w:pPr>
        <w:pStyle w:val="ConsPlusNormal"/>
        <w:spacing w:before="220"/>
        <w:ind w:firstLine="540"/>
        <w:jc w:val="both"/>
      </w:pPr>
      <w:r>
        <w:t>2. Удостоверение лица, замещающего государственную должность Кабардино-Балкарской Республики, подписывается:</w:t>
      </w:r>
    </w:p>
    <w:p w:rsidR="000858E8" w:rsidRDefault="000858E8">
      <w:pPr>
        <w:pStyle w:val="ConsPlusNormal"/>
        <w:spacing w:before="220"/>
        <w:ind w:firstLine="540"/>
        <w:jc w:val="both"/>
      </w:pPr>
      <w:r>
        <w:t>1) Главой Кабардино-Балкарской Республики - для лиц, назначаемых Главой Кабардино-Балкарской Республики, мировых судей;</w:t>
      </w:r>
    </w:p>
    <w:p w:rsidR="000858E8" w:rsidRDefault="000858E8">
      <w:pPr>
        <w:pStyle w:val="ConsPlusNormal"/>
        <w:jc w:val="both"/>
      </w:pPr>
      <w:r>
        <w:t xml:space="preserve">(в ред. </w:t>
      </w:r>
      <w:hyperlink r:id="rId35" w:history="1">
        <w:r>
          <w:rPr>
            <w:color w:val="0000FF"/>
          </w:rPr>
          <w:t>Закона</w:t>
        </w:r>
      </w:hyperlink>
      <w:r>
        <w:t xml:space="preserve"> КБР от 19.12.2011 N 120-РЗ)</w:t>
      </w:r>
    </w:p>
    <w:p w:rsidR="000858E8" w:rsidRDefault="000858E8">
      <w:pPr>
        <w:pStyle w:val="ConsPlusNormal"/>
        <w:spacing w:before="220"/>
        <w:ind w:firstLine="540"/>
        <w:jc w:val="both"/>
      </w:pPr>
      <w:r>
        <w:t>2) Председателем Парламента Кабардино-Балкарской Республики - для депутатов Парламента Кабардино-Балкарской Республики, иных лиц, наделяемых полномочиями Парламентом Кабардино-Балкарской Республики, за исключением мировых судей;</w:t>
      </w:r>
    </w:p>
    <w:p w:rsidR="000858E8" w:rsidRDefault="000858E8">
      <w:pPr>
        <w:pStyle w:val="ConsPlusNormal"/>
        <w:jc w:val="both"/>
      </w:pPr>
      <w:r>
        <w:t xml:space="preserve">(в ред. Законов КБР от 19.12.2011 </w:t>
      </w:r>
      <w:hyperlink r:id="rId36" w:history="1">
        <w:r>
          <w:rPr>
            <w:color w:val="0000FF"/>
          </w:rPr>
          <w:t>N 120-РЗ</w:t>
        </w:r>
      </w:hyperlink>
      <w:r>
        <w:t xml:space="preserve">, от 09.07.2012 </w:t>
      </w:r>
      <w:hyperlink r:id="rId37" w:history="1">
        <w:r>
          <w:rPr>
            <w:color w:val="0000FF"/>
          </w:rPr>
          <w:t>N 49-РЗ</w:t>
        </w:r>
      </w:hyperlink>
      <w:r>
        <w:t>)</w:t>
      </w:r>
    </w:p>
    <w:p w:rsidR="000858E8" w:rsidRDefault="000858E8">
      <w:pPr>
        <w:pStyle w:val="ConsPlusNormal"/>
        <w:spacing w:before="220"/>
        <w:ind w:firstLine="540"/>
        <w:jc w:val="both"/>
      </w:pPr>
      <w:r>
        <w:t>3) председателем Избирательной комиссии Кабардино-Балкарской Республики - для заместителя председателя Избирательной комиссии Кабардино-Балкарской Республики и секретаря Избирательной комиссии Кабардино-Балкарской Республики, а также председателей территориальных избирательных комиссий. Удостоверение председателя Избирательной комиссии Кабардино-Балкарской Республики подписывается уполномоченным в соответствии с действующим законодательством должностным лицом.</w:t>
      </w:r>
    </w:p>
    <w:p w:rsidR="000858E8" w:rsidRDefault="000858E8">
      <w:pPr>
        <w:pStyle w:val="ConsPlusNormal"/>
        <w:jc w:val="both"/>
      </w:pPr>
      <w:r>
        <w:lastRenderedPageBreak/>
        <w:t>(</w:t>
      </w:r>
      <w:proofErr w:type="gramStart"/>
      <w:r>
        <w:t>в</w:t>
      </w:r>
      <w:proofErr w:type="gramEnd"/>
      <w:r>
        <w:t xml:space="preserve"> ред. </w:t>
      </w:r>
      <w:hyperlink r:id="rId38" w:history="1">
        <w:r>
          <w:rPr>
            <w:color w:val="0000FF"/>
          </w:rPr>
          <w:t>Закона</w:t>
        </w:r>
      </w:hyperlink>
      <w:r>
        <w:t xml:space="preserve"> КБР от 26.12.2008 N 80-РЗ)</w:t>
      </w:r>
    </w:p>
    <w:p w:rsidR="000858E8" w:rsidRDefault="000858E8">
      <w:pPr>
        <w:pStyle w:val="ConsPlusNormal"/>
        <w:jc w:val="both"/>
      </w:pPr>
    </w:p>
    <w:p w:rsidR="000858E8" w:rsidRDefault="000858E8">
      <w:pPr>
        <w:pStyle w:val="ConsPlusNormal"/>
        <w:ind w:firstLine="540"/>
        <w:jc w:val="both"/>
        <w:outlineLvl w:val="0"/>
      </w:pPr>
      <w:r>
        <w:t>Статья 6. Личное дело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1. В личное дело лица, замещающего государственную должность Кабардино-Балкарской Республики, вносятся его персональные данные и иные сведения, связанные с замещением им государственной должности, а также с осуществлением им своих полномочий, необходимые для обеспечения деятельности соответствующего государственного органа Кабардино-Балкарской Республики.</w:t>
      </w:r>
    </w:p>
    <w:p w:rsidR="000858E8" w:rsidRDefault="000858E8">
      <w:pPr>
        <w:pStyle w:val="ConsPlusNormal"/>
        <w:spacing w:before="220"/>
        <w:ind w:firstLine="540"/>
        <w:jc w:val="both"/>
      </w:pPr>
      <w:r>
        <w:t>2. Ведение личного дела лица, замещающего государственную должность Кабардино-Балкарской Республики, производится кадровой службой соответствующего государственного органа Кабардино-Балкарской Республики в порядке, установленном для ведения личного дела государственного гражданского служащего.</w:t>
      </w:r>
    </w:p>
    <w:p w:rsidR="000858E8" w:rsidRDefault="000858E8">
      <w:pPr>
        <w:pStyle w:val="ConsPlusNormal"/>
        <w:spacing w:before="220"/>
        <w:ind w:firstLine="540"/>
        <w:jc w:val="both"/>
      </w:pPr>
      <w:r>
        <w:t>3. Персональные данные, внесенные в личные дела, являются персонифицированными и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0858E8" w:rsidRDefault="000858E8">
      <w:pPr>
        <w:pStyle w:val="ConsPlusNormal"/>
        <w:spacing w:before="220"/>
        <w:ind w:firstLine="540"/>
        <w:jc w:val="both"/>
      </w:pPr>
      <w:r>
        <w:t>4. Государственные органы и их должностные лица обеспечивают защиту персональных данных лиц, замещающих государственные должности Кабардино-Балкарской Республики, и несут ответственность за их несанкционированное использование.</w:t>
      </w:r>
    </w:p>
    <w:p w:rsidR="000858E8" w:rsidRDefault="000858E8">
      <w:pPr>
        <w:pStyle w:val="ConsPlusNormal"/>
        <w:jc w:val="both"/>
      </w:pPr>
    </w:p>
    <w:p w:rsidR="000858E8" w:rsidRDefault="000858E8">
      <w:pPr>
        <w:pStyle w:val="ConsPlusNormal"/>
        <w:ind w:firstLine="540"/>
        <w:jc w:val="both"/>
        <w:outlineLvl w:val="0"/>
      </w:pPr>
      <w:r>
        <w:t>Статья 7. Основные права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1. Лицо, замещающее государственную должность Кабардино-Балкарской Республики, для осуществления своих полномочий в пределах компетенции соответствующего государственного органа, определяемой федеральными законами, </w:t>
      </w:r>
      <w:hyperlink r:id="rId39" w:history="1">
        <w:r>
          <w:rPr>
            <w:color w:val="0000FF"/>
          </w:rPr>
          <w:t>Конституцией</w:t>
        </w:r>
      </w:hyperlink>
      <w:r>
        <w:t xml:space="preserve"> Кабардино-Балкарской Республики и иными правовыми актами Кабардино-Балкарской Республики, имеет право </w:t>
      </w:r>
      <w:proofErr w:type="gramStart"/>
      <w:r>
        <w:t>на</w:t>
      </w:r>
      <w:proofErr w:type="gramEnd"/>
      <w:r>
        <w:t>:</w:t>
      </w:r>
    </w:p>
    <w:p w:rsidR="000858E8" w:rsidRDefault="000858E8">
      <w:pPr>
        <w:pStyle w:val="ConsPlusNormal"/>
        <w:spacing w:before="220"/>
        <w:ind w:firstLine="540"/>
        <w:jc w:val="both"/>
      </w:pPr>
      <w:r>
        <w:t>1) самостоятельное принятие решений;</w:t>
      </w:r>
    </w:p>
    <w:p w:rsidR="000858E8" w:rsidRDefault="000858E8">
      <w:pPr>
        <w:pStyle w:val="ConsPlusNormal"/>
        <w:spacing w:before="220"/>
        <w:ind w:firstLine="540"/>
        <w:jc w:val="both"/>
      </w:pPr>
      <w:r>
        <w:t>2) получение в установленном порядке необходимой информации;</w:t>
      </w:r>
    </w:p>
    <w:p w:rsidR="000858E8" w:rsidRDefault="000858E8">
      <w:pPr>
        <w:pStyle w:val="ConsPlusNormal"/>
        <w:spacing w:before="220"/>
        <w:ind w:firstLine="540"/>
        <w:jc w:val="both"/>
      </w:pPr>
      <w:r>
        <w:t>3) обеспечение необходимых организационно-технических условий;</w:t>
      </w:r>
    </w:p>
    <w:p w:rsidR="000858E8" w:rsidRDefault="000858E8">
      <w:pPr>
        <w:pStyle w:val="ConsPlusNormal"/>
        <w:spacing w:before="220"/>
        <w:ind w:firstLine="540"/>
        <w:jc w:val="both"/>
      </w:pPr>
      <w:r>
        <w:t>4) беспрепятственное посещение государственных органов Кабардино-Балкарской Республики, органов местного самоуправления и организаций, расположенных на территории Кабардино-Балкарской Республики;</w:t>
      </w:r>
    </w:p>
    <w:p w:rsidR="000858E8" w:rsidRDefault="000858E8">
      <w:pPr>
        <w:pStyle w:val="ConsPlusNormal"/>
        <w:spacing w:before="220"/>
        <w:ind w:firstLine="540"/>
        <w:jc w:val="both"/>
      </w:pPr>
      <w:r>
        <w:t>5) предоставление государственных гарантий, обеспечивающих его деятельность.</w:t>
      </w:r>
    </w:p>
    <w:p w:rsidR="000858E8" w:rsidRDefault="000858E8">
      <w:pPr>
        <w:pStyle w:val="ConsPlusNormal"/>
        <w:spacing w:before="220"/>
        <w:ind w:firstLine="540"/>
        <w:jc w:val="both"/>
      </w:pPr>
      <w:r>
        <w:t xml:space="preserve">2. Лицо, замещающее государственную должность Кабардино-Балкарской Республики, обладает также иными правами в соответствии с федеральными законами, </w:t>
      </w:r>
      <w:hyperlink r:id="rId40" w:history="1">
        <w:r>
          <w:rPr>
            <w:color w:val="0000FF"/>
          </w:rPr>
          <w:t>Конституцией</w:t>
        </w:r>
      </w:hyperlink>
      <w:r>
        <w:t xml:space="preserve"> Кабардино-Балкарской Республики и иными правовыми актами Кабардино-Балкарской Республики.</w:t>
      </w:r>
    </w:p>
    <w:p w:rsidR="000858E8" w:rsidRDefault="000858E8">
      <w:pPr>
        <w:pStyle w:val="ConsPlusNormal"/>
        <w:jc w:val="both"/>
      </w:pPr>
    </w:p>
    <w:p w:rsidR="000858E8" w:rsidRDefault="000858E8">
      <w:pPr>
        <w:pStyle w:val="ConsPlusNormal"/>
        <w:ind w:firstLine="540"/>
        <w:jc w:val="both"/>
        <w:outlineLvl w:val="0"/>
      </w:pPr>
      <w:r>
        <w:t>Статья 8. Основные обязанности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Лицо, замещающее государственную должность Кабардино-Балкарской Республики, обязано:</w:t>
      </w:r>
    </w:p>
    <w:p w:rsidR="000858E8" w:rsidRDefault="000858E8">
      <w:pPr>
        <w:pStyle w:val="ConsPlusNormal"/>
        <w:spacing w:before="220"/>
        <w:ind w:firstLine="540"/>
        <w:jc w:val="both"/>
      </w:pPr>
      <w:r>
        <w:lastRenderedPageBreak/>
        <w:t xml:space="preserve">1) соблюдать </w:t>
      </w:r>
      <w:hyperlink r:id="rId41" w:history="1">
        <w:r>
          <w:rPr>
            <w:color w:val="0000FF"/>
          </w:rPr>
          <w:t>Конституцию</w:t>
        </w:r>
      </w:hyperlink>
      <w:r>
        <w:t xml:space="preserve"> Российской Федерации, федеральные законы и иные нормативные правовые акты Российской Федерации, </w:t>
      </w:r>
      <w:hyperlink r:id="rId42" w:history="1">
        <w:r>
          <w:rPr>
            <w:color w:val="0000FF"/>
          </w:rPr>
          <w:t>Конституцию</w:t>
        </w:r>
      </w:hyperlink>
      <w:r>
        <w:t xml:space="preserve"> Кабардино-Балкарской Республики, настоящий Закон и иные правовые акты Кабардино-Балкарской Республики;</w:t>
      </w:r>
    </w:p>
    <w:p w:rsidR="000858E8" w:rsidRDefault="000858E8">
      <w:pPr>
        <w:pStyle w:val="ConsPlusNormal"/>
        <w:spacing w:before="220"/>
        <w:ind w:firstLine="540"/>
        <w:jc w:val="both"/>
      </w:pPr>
      <w:r>
        <w:t>2) обеспечивать соблюдение и защиту прав, свобод и законных интересов человека и гражданина;</w:t>
      </w:r>
    </w:p>
    <w:p w:rsidR="000858E8" w:rsidRDefault="000858E8">
      <w:pPr>
        <w:pStyle w:val="ConsPlusNormal"/>
        <w:spacing w:before="220"/>
        <w:ind w:firstLine="540"/>
        <w:jc w:val="both"/>
      </w:pPr>
      <w:r>
        <w:t>3) выполнять решения Конституционного Суда Российской Федерации, Конституционного Суда Кабардино-Балкарской Республики, иных судов Российской Федерации в части, касающейся его полномочий по замещаемой государственной должности;</w:t>
      </w:r>
    </w:p>
    <w:p w:rsidR="000858E8" w:rsidRDefault="000858E8">
      <w:pPr>
        <w:pStyle w:val="ConsPlusNormal"/>
        <w:spacing w:before="220"/>
        <w:ind w:firstLine="540"/>
        <w:jc w:val="both"/>
      </w:pPr>
      <w:r>
        <w:t>4) хранить государственную и иную охраняемую законом тайну;</w:t>
      </w:r>
    </w:p>
    <w:p w:rsidR="000858E8" w:rsidRDefault="000858E8">
      <w:pPr>
        <w:pStyle w:val="ConsPlusNormal"/>
        <w:spacing w:before="220"/>
        <w:ind w:firstLine="540"/>
        <w:jc w:val="both"/>
      </w:pPr>
      <w:r>
        <w:t>5)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лицом, замещающим государственную должность Кабардино-Балкарской Республики, приводит или может привести к конфликту интересов;</w:t>
      </w:r>
    </w:p>
    <w:p w:rsidR="000858E8" w:rsidRDefault="000858E8">
      <w:pPr>
        <w:pStyle w:val="ConsPlusNormal"/>
        <w:jc w:val="both"/>
      </w:pPr>
      <w:r>
        <w:t xml:space="preserve">(в ред. Законов КБР от 22.03.2012 </w:t>
      </w:r>
      <w:hyperlink r:id="rId43" w:history="1">
        <w:r>
          <w:rPr>
            <w:color w:val="0000FF"/>
          </w:rPr>
          <w:t>N 11-РЗ</w:t>
        </w:r>
      </w:hyperlink>
      <w:r>
        <w:t xml:space="preserve">, от 15.02.2016 </w:t>
      </w:r>
      <w:hyperlink r:id="rId44" w:history="1">
        <w:r>
          <w:rPr>
            <w:color w:val="0000FF"/>
          </w:rPr>
          <w:t>N 4-РЗ</w:t>
        </w:r>
      </w:hyperlink>
      <w:r>
        <w:t>)</w:t>
      </w:r>
    </w:p>
    <w:p w:rsidR="000858E8" w:rsidRDefault="000858E8">
      <w:pPr>
        <w:pStyle w:val="ConsPlusNormal"/>
        <w:spacing w:before="220"/>
        <w:ind w:firstLine="540"/>
        <w:jc w:val="both"/>
      </w:pPr>
      <w:r>
        <w:t xml:space="preserve">6) утратил силу. - </w:t>
      </w:r>
      <w:hyperlink r:id="rId45" w:history="1">
        <w:r>
          <w:rPr>
            <w:color w:val="0000FF"/>
          </w:rPr>
          <w:t>Закон</w:t>
        </w:r>
      </w:hyperlink>
      <w:r>
        <w:t xml:space="preserve"> КБР от 22.03.2012 N 11-РЗ;</w:t>
      </w:r>
    </w:p>
    <w:p w:rsidR="000858E8" w:rsidRDefault="000858E8">
      <w:pPr>
        <w:pStyle w:val="ConsPlusNormal"/>
        <w:spacing w:before="220"/>
        <w:ind w:firstLine="540"/>
        <w:jc w:val="both"/>
      </w:pPr>
      <w:r>
        <w:t xml:space="preserve">7) выполнять иные обязанности, возлагаемые на него федеральными законами, </w:t>
      </w:r>
      <w:hyperlink r:id="rId46" w:history="1">
        <w:r>
          <w:rPr>
            <w:color w:val="0000FF"/>
          </w:rPr>
          <w:t>Конституцией</w:t>
        </w:r>
      </w:hyperlink>
      <w:r>
        <w:t xml:space="preserve"> Кабардино-Балкарской Республики, настоящим Законом и иными правовыми актами Кабардино-Балкарской Республики;</w:t>
      </w:r>
    </w:p>
    <w:p w:rsidR="000858E8" w:rsidRDefault="000858E8">
      <w:pPr>
        <w:pStyle w:val="ConsPlusNormal"/>
        <w:spacing w:before="220"/>
        <w:ind w:firstLine="540"/>
        <w:jc w:val="both"/>
      </w:pPr>
      <w:r>
        <w:t>8) обеспечивать защиту государственных интересов.</w:t>
      </w:r>
    </w:p>
    <w:p w:rsidR="000858E8" w:rsidRDefault="000858E8">
      <w:pPr>
        <w:pStyle w:val="ConsPlusNormal"/>
        <w:jc w:val="both"/>
      </w:pPr>
    </w:p>
    <w:p w:rsidR="000858E8" w:rsidRDefault="000858E8">
      <w:pPr>
        <w:pStyle w:val="ConsPlusNormal"/>
        <w:ind w:firstLine="540"/>
        <w:jc w:val="both"/>
        <w:outlineLvl w:val="0"/>
      </w:pPr>
      <w:r>
        <w:t>Статья 9. Ограничения и запреты, связанные с осуществлением полномочий лицом, замещающим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(в ред. </w:t>
      </w:r>
      <w:hyperlink r:id="rId47" w:history="1">
        <w:r>
          <w:rPr>
            <w:color w:val="0000FF"/>
          </w:rPr>
          <w:t>Закона</w:t>
        </w:r>
      </w:hyperlink>
      <w:r>
        <w:t xml:space="preserve"> КБР от 22.03.2012 N 11-РЗ)</w:t>
      </w:r>
    </w:p>
    <w:p w:rsidR="000858E8" w:rsidRDefault="000858E8">
      <w:pPr>
        <w:pStyle w:val="ConsPlusNormal"/>
        <w:jc w:val="both"/>
      </w:pPr>
    </w:p>
    <w:p w:rsidR="000858E8" w:rsidRDefault="000858E8">
      <w:pPr>
        <w:pStyle w:val="ConsPlusNormal"/>
        <w:ind w:firstLine="540"/>
        <w:jc w:val="both"/>
      </w:pPr>
      <w:r>
        <w:t>Лицо, замещающее государственную должность Кабардино-Балкарской Республики, обязано соблюдать ограничения и запреты, установленные федеральным и республиканским законами.</w:t>
      </w:r>
    </w:p>
    <w:p w:rsidR="000858E8" w:rsidRDefault="000858E8">
      <w:pPr>
        <w:pStyle w:val="ConsPlusNormal"/>
        <w:jc w:val="both"/>
      </w:pPr>
    </w:p>
    <w:p w:rsidR="000858E8" w:rsidRDefault="000858E8">
      <w:pPr>
        <w:pStyle w:val="ConsPlusNormal"/>
        <w:ind w:firstLine="540"/>
        <w:jc w:val="both"/>
        <w:outlineLvl w:val="0"/>
      </w:pPr>
      <w:r>
        <w:t>Статья 9-1. Урегулирование конфликта интересов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w:t>
      </w:r>
      <w:proofErr w:type="gramStart"/>
      <w:r>
        <w:t>введена</w:t>
      </w:r>
      <w:proofErr w:type="gramEnd"/>
      <w:r>
        <w:t xml:space="preserve"> </w:t>
      </w:r>
      <w:hyperlink r:id="rId48" w:history="1">
        <w:r>
          <w:rPr>
            <w:color w:val="0000FF"/>
          </w:rPr>
          <w:t>Законом</w:t>
        </w:r>
      </w:hyperlink>
      <w:r>
        <w:t xml:space="preserve"> КБР от 17.07.2014 N 51-РЗ)</w:t>
      </w:r>
    </w:p>
    <w:p w:rsidR="000858E8" w:rsidRDefault="000858E8">
      <w:pPr>
        <w:pStyle w:val="ConsPlusNormal"/>
        <w:jc w:val="both"/>
      </w:pPr>
    </w:p>
    <w:p w:rsidR="000858E8" w:rsidRDefault="000858E8">
      <w:pPr>
        <w:pStyle w:val="ConsPlusNormal"/>
        <w:ind w:firstLine="540"/>
        <w:jc w:val="both"/>
      </w:pPr>
      <w:r>
        <w:t xml:space="preserve">1. </w:t>
      </w:r>
      <w:proofErr w:type="gramStart"/>
      <w:r>
        <w:t>В случае возникновения у лица, замещающего государственную должность Кабардино-Балкарской Республики (за исключением государственной должности в Парламенте Кабардино-Балкарской Республики, Конституционном Суде Кабардино-Балкарской Республики и должности мирового судьи), личной заинтересованности при исполнении должностных обязанностей, которая приводит или может привести к конфликту интересов, указанное лицо обязано сообщить об этом в порядке, установленном Главой Кабардино-Балкарской Республики.</w:t>
      </w:r>
      <w:proofErr w:type="gramEnd"/>
    </w:p>
    <w:p w:rsidR="000858E8" w:rsidRDefault="000858E8">
      <w:pPr>
        <w:pStyle w:val="ConsPlusNormal"/>
        <w:spacing w:before="220"/>
        <w:ind w:firstLine="540"/>
        <w:jc w:val="both"/>
      </w:pPr>
      <w:r>
        <w:t xml:space="preserve">В случае возникновения у лица, замещающего государственную должность Кабардино-Балкарской Республики в Парламенте Кабардино-Балкарской Республики, личной заинтересованности при исполнении должностных обязанностей, которая приводит или может привести к конфликту интересов, указанное лицо обязано сообщить об этом в порядке, установленном Парламентом Кабардино-Балкарской Республики. В случае возникновения у лица, замещающего государственную должность Кабардино-Балкарской Республики в </w:t>
      </w:r>
      <w:r>
        <w:lastRenderedPageBreak/>
        <w:t>Конституционном Суде Кабардино-Балкарской Республики, должность мирового судьи, личной заинтересованности при осуществлении полномочий, которая приводит или может привести к конфликту интересов, указанное лицо обязано сообщить об этом в соответствии с законодательством Российской Федерации.</w:t>
      </w:r>
    </w:p>
    <w:p w:rsidR="000858E8" w:rsidRDefault="000858E8">
      <w:pPr>
        <w:pStyle w:val="ConsPlusNormal"/>
        <w:jc w:val="both"/>
      </w:pPr>
      <w:r>
        <w:t>(</w:t>
      </w:r>
      <w:proofErr w:type="gramStart"/>
      <w:r>
        <w:t>ч</w:t>
      </w:r>
      <w:proofErr w:type="gramEnd"/>
      <w:r>
        <w:t xml:space="preserve">. 1 в ред. </w:t>
      </w:r>
      <w:hyperlink r:id="rId49" w:history="1">
        <w:r>
          <w:rPr>
            <w:color w:val="0000FF"/>
          </w:rPr>
          <w:t>Закона</w:t>
        </w:r>
      </w:hyperlink>
      <w:r>
        <w:t xml:space="preserve"> КБР от 09.11.2018 N 32-РЗ)</w:t>
      </w:r>
    </w:p>
    <w:p w:rsidR="000858E8" w:rsidRDefault="000858E8">
      <w:pPr>
        <w:pStyle w:val="ConsPlusNormal"/>
        <w:spacing w:before="220"/>
        <w:ind w:firstLine="540"/>
        <w:jc w:val="both"/>
      </w:pPr>
      <w:r>
        <w:t>2. Руководитель органа государственной власти Кабардино-Балкарской Республики, должностное лицо, которым стало известно о возникновении у лица, замещающего государственную должность Кабардино-Балкарской Республики, личной заинтересованности при исполнении должностных обязанностей, которая приводит или может привести к конфликту интересов, обязаны принять меры по предотвращению или урегулированию конфликта интересов в установленном порядке.</w:t>
      </w:r>
    </w:p>
    <w:p w:rsidR="000858E8" w:rsidRDefault="000858E8">
      <w:pPr>
        <w:pStyle w:val="ConsPlusNormal"/>
        <w:jc w:val="both"/>
      </w:pPr>
      <w:r>
        <w:t>(</w:t>
      </w:r>
      <w:proofErr w:type="gramStart"/>
      <w:r>
        <w:t>в</w:t>
      </w:r>
      <w:proofErr w:type="gramEnd"/>
      <w:r>
        <w:t xml:space="preserve"> ред. </w:t>
      </w:r>
      <w:hyperlink r:id="rId50" w:history="1">
        <w:r>
          <w:rPr>
            <w:color w:val="0000FF"/>
          </w:rPr>
          <w:t>Закона</w:t>
        </w:r>
      </w:hyperlink>
      <w:r>
        <w:t xml:space="preserve"> КБР от 15.11.2016 N 52-РЗ)</w:t>
      </w:r>
    </w:p>
    <w:p w:rsidR="000858E8" w:rsidRDefault="000858E8">
      <w:pPr>
        <w:pStyle w:val="ConsPlusNormal"/>
        <w:jc w:val="both"/>
      </w:pPr>
    </w:p>
    <w:p w:rsidR="000858E8" w:rsidRDefault="000858E8">
      <w:pPr>
        <w:pStyle w:val="ConsPlusNormal"/>
        <w:ind w:firstLine="540"/>
        <w:jc w:val="both"/>
        <w:outlineLvl w:val="0"/>
      </w:pPr>
      <w:r>
        <w:t>Статья 9-2. Увольнение (освобождение от должности) лица, замещающего государственную должность Кабардино-Балкарской Республики, в связи с утратой доверия</w:t>
      </w:r>
    </w:p>
    <w:p w:rsidR="000858E8" w:rsidRDefault="000858E8">
      <w:pPr>
        <w:pStyle w:val="ConsPlusNormal"/>
        <w:jc w:val="both"/>
      </w:pPr>
    </w:p>
    <w:p w:rsidR="000858E8" w:rsidRDefault="000858E8">
      <w:pPr>
        <w:pStyle w:val="ConsPlusNormal"/>
        <w:ind w:firstLine="540"/>
        <w:jc w:val="both"/>
      </w:pPr>
      <w:r>
        <w:t>(</w:t>
      </w:r>
      <w:proofErr w:type="gramStart"/>
      <w:r>
        <w:t>введена</w:t>
      </w:r>
      <w:proofErr w:type="gramEnd"/>
      <w:r>
        <w:t xml:space="preserve"> </w:t>
      </w:r>
      <w:hyperlink r:id="rId51" w:history="1">
        <w:r>
          <w:rPr>
            <w:color w:val="0000FF"/>
          </w:rPr>
          <w:t>Законом</w:t>
        </w:r>
      </w:hyperlink>
      <w:r>
        <w:t xml:space="preserve"> КБР от 17.07.2014 N 51-РЗ)</w:t>
      </w:r>
    </w:p>
    <w:p w:rsidR="000858E8" w:rsidRDefault="000858E8">
      <w:pPr>
        <w:pStyle w:val="ConsPlusNormal"/>
        <w:jc w:val="both"/>
      </w:pPr>
    </w:p>
    <w:p w:rsidR="000858E8" w:rsidRDefault="000858E8">
      <w:pPr>
        <w:pStyle w:val="ConsPlusNormal"/>
        <w:ind w:firstLine="540"/>
        <w:jc w:val="both"/>
      </w:pPr>
      <w:r>
        <w:t>1. Лицо, замещающее государственную должность Кабардино-Балкарской Республики, подлежит увольнению (освобождению от должности) в связи с утратой доверия в случаях, предусмотренных федеральным законом.</w:t>
      </w:r>
    </w:p>
    <w:p w:rsidR="000858E8" w:rsidRDefault="000858E8">
      <w:pPr>
        <w:pStyle w:val="ConsPlusNormal"/>
        <w:jc w:val="both"/>
      </w:pPr>
      <w:r>
        <w:t>(</w:t>
      </w:r>
      <w:proofErr w:type="gramStart"/>
      <w:r>
        <w:t>в</w:t>
      </w:r>
      <w:proofErr w:type="gramEnd"/>
      <w:r>
        <w:t xml:space="preserve"> ред. </w:t>
      </w:r>
      <w:hyperlink r:id="rId52" w:history="1">
        <w:r>
          <w:rPr>
            <w:color w:val="0000FF"/>
          </w:rPr>
          <w:t>Закона</w:t>
        </w:r>
      </w:hyperlink>
      <w:r>
        <w:t xml:space="preserve"> КБР от 15.11.2016 N 52-РЗ)</w:t>
      </w:r>
    </w:p>
    <w:p w:rsidR="000858E8" w:rsidRDefault="000858E8">
      <w:pPr>
        <w:pStyle w:val="ConsPlusNormal"/>
        <w:spacing w:before="220"/>
        <w:ind w:firstLine="540"/>
        <w:jc w:val="both"/>
      </w:pPr>
      <w:r>
        <w:t>2. Увольнение (освобождение от должности) лица, замещающего государственную должность Кабардино-Балкарской Республики, в связи с утратой доверия осуществляется на основании материалов по результатам проверки, проведенной подразделением (комиссией) органа государственной власти Кабардино-Балкарской Республики, в которое указанное лицо представляет сведения о доходах, об имуществе и обязательствах имущественного характера.</w:t>
      </w:r>
    </w:p>
    <w:p w:rsidR="000858E8" w:rsidRDefault="000858E8">
      <w:pPr>
        <w:pStyle w:val="ConsPlusNormal"/>
        <w:spacing w:before="220"/>
        <w:ind w:firstLine="540"/>
        <w:jc w:val="both"/>
      </w:pPr>
      <w:r>
        <w:t xml:space="preserve">3. </w:t>
      </w:r>
      <w:proofErr w:type="gramStart"/>
      <w:r>
        <w:t>Увольнение (освобождение от должности) лица, замещающего государственную должность Кабардино-Балкарской Республики, осуществляется не позднее одного месяца со дня поступления информации о совершении лицом, замещающим государственную должность Кабардино-Балкарской Республики, нарушения, не считая периода его временной нетрудоспособности, пребывания его в отпуске, других случаев его отсутствия на работе по уважительным причинам, а также времени проведения проверки и рассмотрения ее материалов подразделением (комиссией) государственного органа</w:t>
      </w:r>
      <w:proofErr w:type="gramEnd"/>
      <w:r>
        <w:t>, в которое указанное лицо представляет сведения о доходах, об имуществе и обязательствах имущественного характера.</w:t>
      </w:r>
    </w:p>
    <w:p w:rsidR="000858E8" w:rsidRDefault="000858E8">
      <w:pPr>
        <w:pStyle w:val="ConsPlusNormal"/>
        <w:spacing w:before="220"/>
        <w:ind w:firstLine="540"/>
        <w:jc w:val="both"/>
      </w:pPr>
      <w:r>
        <w:t>При этом увольнение (освобождение от должности) должно быть осуществлено не позднее шести месяцев со дня поступления информации о совершении нарушения.</w:t>
      </w:r>
    </w:p>
    <w:p w:rsidR="000858E8" w:rsidRDefault="000858E8">
      <w:pPr>
        <w:pStyle w:val="ConsPlusNormal"/>
        <w:spacing w:before="220"/>
        <w:ind w:firstLine="540"/>
        <w:jc w:val="both"/>
      </w:pPr>
      <w:r>
        <w:t>До увольнения (освобождения от должности) лицо, замещающее государственную должность Кабардино-Балкарской Республики, имеет право представить письменное объяснение. Если по истечении двух рабочих дней указанное объяснение лицом, замещающим государственную должность Кабардино-Балкарской Республики, не представлено, то составляется соответствующий акт.</w:t>
      </w:r>
    </w:p>
    <w:p w:rsidR="000858E8" w:rsidRDefault="000858E8">
      <w:pPr>
        <w:pStyle w:val="ConsPlusNormal"/>
        <w:spacing w:before="220"/>
        <w:ind w:firstLine="540"/>
        <w:jc w:val="both"/>
      </w:pPr>
      <w:r>
        <w:t>Непредставление лицом, замещающим государственную должность Кабардино-Балкарской Республики, объяснения не является препятствием для его увольнения (освобождения от должности).</w:t>
      </w:r>
    </w:p>
    <w:p w:rsidR="000858E8" w:rsidRDefault="000858E8">
      <w:pPr>
        <w:pStyle w:val="ConsPlusNormal"/>
        <w:spacing w:before="220"/>
        <w:ind w:firstLine="540"/>
        <w:jc w:val="both"/>
      </w:pPr>
      <w:r>
        <w:t>4. В решении об увольнении (освобождении от должности) указываются основания, предусмотренные федеральным законом, с указанием нормативных правовых актов, положения которых были нарушены лицом, замещающим государственную должность Кабардино-</w:t>
      </w:r>
      <w:r>
        <w:lastRenderedPageBreak/>
        <w:t>Балкарской Республики.</w:t>
      </w:r>
    </w:p>
    <w:p w:rsidR="000858E8" w:rsidRDefault="000858E8">
      <w:pPr>
        <w:pStyle w:val="ConsPlusNormal"/>
        <w:jc w:val="both"/>
      </w:pPr>
      <w:r>
        <w:t>(</w:t>
      </w:r>
      <w:proofErr w:type="gramStart"/>
      <w:r>
        <w:t>в</w:t>
      </w:r>
      <w:proofErr w:type="gramEnd"/>
      <w:r>
        <w:t xml:space="preserve"> ред. </w:t>
      </w:r>
      <w:hyperlink r:id="rId53" w:history="1">
        <w:r>
          <w:rPr>
            <w:color w:val="0000FF"/>
          </w:rPr>
          <w:t>Закона</w:t>
        </w:r>
      </w:hyperlink>
      <w:r>
        <w:t xml:space="preserve"> КБР от 15.11.2016 N 52-РЗ)</w:t>
      </w:r>
    </w:p>
    <w:p w:rsidR="000858E8" w:rsidRDefault="000858E8">
      <w:pPr>
        <w:pStyle w:val="ConsPlusNormal"/>
        <w:spacing w:before="220"/>
        <w:ind w:firstLine="540"/>
        <w:jc w:val="both"/>
      </w:pPr>
      <w:r>
        <w:t>5. Копия решения об увольнении (освобождении от должности) вручается лицу, замещающему государственную должность Кабардино-Балкарской Республики, под расписку в течение пяти дней со дня принятия указанного решения.</w:t>
      </w:r>
    </w:p>
    <w:p w:rsidR="000858E8" w:rsidRDefault="000858E8">
      <w:pPr>
        <w:pStyle w:val="ConsPlusNormal"/>
        <w:spacing w:before="220"/>
        <w:ind w:firstLine="540"/>
        <w:jc w:val="both"/>
      </w:pPr>
      <w:r>
        <w:t>6. Лицо, замещающее государственную должность Кабардино-Балкарской Республики, вправе обжаловать решение об увольнении (освобождении от должности) в установленном законодательством порядке.</w:t>
      </w:r>
    </w:p>
    <w:p w:rsidR="000858E8" w:rsidRDefault="000858E8">
      <w:pPr>
        <w:pStyle w:val="ConsPlusNormal"/>
        <w:jc w:val="both"/>
      </w:pPr>
    </w:p>
    <w:p w:rsidR="000858E8" w:rsidRDefault="000858E8">
      <w:pPr>
        <w:pStyle w:val="ConsPlusNormal"/>
        <w:ind w:firstLine="540"/>
        <w:jc w:val="both"/>
        <w:outlineLvl w:val="0"/>
      </w:pPr>
      <w:r>
        <w:t>Статья 10. Государственные гарантии лицу, замещающему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1. Лицу, замещающему государственную должность Кабардино-Балкарской Республики, с соблюдением требований федерального законодательства предоставляются следующие гарантии:</w:t>
      </w:r>
    </w:p>
    <w:p w:rsidR="000858E8" w:rsidRDefault="000858E8">
      <w:pPr>
        <w:pStyle w:val="ConsPlusNormal"/>
        <w:jc w:val="both"/>
      </w:pPr>
      <w:r>
        <w:t xml:space="preserve">(в ред. </w:t>
      </w:r>
      <w:hyperlink r:id="rId54" w:history="1">
        <w:r>
          <w:rPr>
            <w:color w:val="0000FF"/>
          </w:rPr>
          <w:t>Закона</w:t>
        </w:r>
      </w:hyperlink>
      <w:r>
        <w:t xml:space="preserve"> КБР от 17.05.2016 N 21-РЗ)</w:t>
      </w:r>
    </w:p>
    <w:p w:rsidR="000858E8" w:rsidRDefault="000858E8">
      <w:pPr>
        <w:pStyle w:val="ConsPlusNormal"/>
        <w:spacing w:before="220"/>
        <w:ind w:firstLine="540"/>
        <w:jc w:val="both"/>
      </w:pPr>
      <w:r>
        <w:t>1) своевременное получение ежемесячного денежного вознаграждения;</w:t>
      </w:r>
    </w:p>
    <w:p w:rsidR="000858E8" w:rsidRDefault="000858E8">
      <w:pPr>
        <w:pStyle w:val="ConsPlusNormal"/>
        <w:spacing w:before="220"/>
        <w:ind w:firstLine="540"/>
        <w:jc w:val="both"/>
      </w:pPr>
      <w:r>
        <w:t>2) предоставление ежегодного оплачиваемого отпуска продолжительностью 48 календарных дней. Отпуск может предоставляться по частям, при этом продолжительность хотя бы одной из частей отпуска должна быть не менее 14 календарных дней. Дополнительный оплачиваемый отпуск за ненормированный рабочий день предоставляется на основании нормативного правового акта соответствующего органа государственной власти Кабардино-Балкарской Республики в соответствии с трудовым законодательством;</w:t>
      </w:r>
    </w:p>
    <w:p w:rsidR="000858E8" w:rsidRDefault="000858E8">
      <w:pPr>
        <w:pStyle w:val="ConsPlusNormal"/>
        <w:spacing w:before="220"/>
        <w:ind w:firstLine="540"/>
        <w:jc w:val="both"/>
      </w:pPr>
      <w:r>
        <w:t xml:space="preserve">3) однократная выплата единовременного денежного вознаграждения (поощрения) при выходе в соответствии с республиканским законом на пенсию за выслугу лет с замещаемой государственной должности в размере среднемесячного заработка за </w:t>
      </w:r>
      <w:proofErr w:type="gramStart"/>
      <w:r>
        <w:t>каждый полный год</w:t>
      </w:r>
      <w:proofErr w:type="gramEnd"/>
      <w:r>
        <w:t>, засчитываемый в стаж государственной службы, но не более чем за 20 лет;</w:t>
      </w:r>
    </w:p>
    <w:p w:rsidR="000858E8" w:rsidRDefault="000858E8">
      <w:pPr>
        <w:pStyle w:val="ConsPlusNormal"/>
        <w:jc w:val="both"/>
      </w:pPr>
      <w:r>
        <w:t xml:space="preserve">(п. 3 в ред. </w:t>
      </w:r>
      <w:hyperlink r:id="rId55" w:history="1">
        <w:r>
          <w:rPr>
            <w:color w:val="0000FF"/>
          </w:rPr>
          <w:t>Закона</w:t>
        </w:r>
      </w:hyperlink>
      <w:r>
        <w:t xml:space="preserve"> КБР от 31.12.2014 N 75-РЗ)</w:t>
      </w:r>
    </w:p>
    <w:p w:rsidR="000858E8" w:rsidRDefault="000858E8">
      <w:pPr>
        <w:pStyle w:val="ConsPlusNormal"/>
        <w:spacing w:before="220"/>
        <w:ind w:firstLine="540"/>
        <w:jc w:val="both"/>
      </w:pPr>
      <w:r>
        <w:t>4) обслуживание служебным транспортом для осуществления государственных полномочий либо компенсация за использование личного транспорта в служебных целях в порядке и по нормам, установленным правовыми актами Кабардино-Балкарской Республики;</w:t>
      </w:r>
    </w:p>
    <w:p w:rsidR="000858E8" w:rsidRDefault="000858E8">
      <w:pPr>
        <w:pStyle w:val="ConsPlusNormal"/>
        <w:spacing w:before="220"/>
        <w:ind w:firstLine="540"/>
        <w:jc w:val="both"/>
      </w:pPr>
      <w:r>
        <w:t>5) в случае необходимости обеспечение служебным жилым помещением на период замещения государственной должности Кабардино-Балкарской Республики на постоянной профессиональной основе;</w:t>
      </w:r>
    </w:p>
    <w:p w:rsidR="000858E8" w:rsidRDefault="000858E8">
      <w:pPr>
        <w:pStyle w:val="ConsPlusNormal"/>
        <w:spacing w:before="220"/>
        <w:ind w:firstLine="540"/>
        <w:jc w:val="both"/>
      </w:pPr>
      <w:r>
        <w:t>6) обеспечение телефонной и электронной связью в порядке, установленном федеральным или республиканским законодательством;</w:t>
      </w:r>
    </w:p>
    <w:p w:rsidR="000858E8" w:rsidRDefault="000858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858E8">
        <w:trPr>
          <w:jc w:val="center"/>
        </w:trPr>
        <w:tc>
          <w:tcPr>
            <w:tcW w:w="9294" w:type="dxa"/>
            <w:tcBorders>
              <w:top w:val="nil"/>
              <w:left w:val="single" w:sz="24" w:space="0" w:color="CED3F1"/>
              <w:bottom w:val="nil"/>
              <w:right w:val="single" w:sz="24" w:space="0" w:color="F4F3F8"/>
            </w:tcBorders>
            <w:shd w:val="clear" w:color="auto" w:fill="F4F3F8"/>
          </w:tcPr>
          <w:p w:rsidR="000858E8" w:rsidRDefault="000858E8">
            <w:pPr>
              <w:pStyle w:val="ConsPlusNormal"/>
              <w:jc w:val="both"/>
            </w:pPr>
            <w:r>
              <w:rPr>
                <w:color w:val="392C69"/>
              </w:rPr>
              <w:t xml:space="preserve">Действие пункта 7 части 1 статьи 10 приостановлено до 1 января 2020 года </w:t>
            </w:r>
            <w:hyperlink r:id="rId56" w:history="1">
              <w:r>
                <w:rPr>
                  <w:color w:val="0000FF"/>
                </w:rPr>
                <w:t>Законом</w:t>
              </w:r>
            </w:hyperlink>
            <w:r>
              <w:rPr>
                <w:color w:val="392C69"/>
              </w:rPr>
              <w:t xml:space="preserve"> КБР от 28.12.2016 N 65-РЗ.</w:t>
            </w:r>
          </w:p>
          <w:p w:rsidR="000858E8" w:rsidRDefault="000858E8">
            <w:pPr>
              <w:pStyle w:val="ConsPlusNormal"/>
              <w:jc w:val="both"/>
            </w:pPr>
            <w:r>
              <w:rPr>
                <w:color w:val="392C69"/>
              </w:rPr>
              <w:t xml:space="preserve">Действие пункта 7 части 1 статьи 10 приостановлено до 1 января 2019 года </w:t>
            </w:r>
            <w:hyperlink r:id="rId57" w:history="1">
              <w:r>
                <w:rPr>
                  <w:color w:val="0000FF"/>
                </w:rPr>
                <w:t>Законом</w:t>
              </w:r>
            </w:hyperlink>
            <w:r>
              <w:rPr>
                <w:color w:val="392C69"/>
              </w:rPr>
              <w:t xml:space="preserve"> КБР от 28.12.2016 N 65-РЗ.</w:t>
            </w:r>
          </w:p>
          <w:p w:rsidR="000858E8" w:rsidRDefault="000858E8">
            <w:pPr>
              <w:pStyle w:val="ConsPlusNormal"/>
              <w:jc w:val="both"/>
            </w:pPr>
            <w:r>
              <w:rPr>
                <w:color w:val="392C69"/>
              </w:rPr>
              <w:t xml:space="preserve">Действие пункта 7 части 1 статьи 10 приостановлено до 1 января 2018 года </w:t>
            </w:r>
            <w:hyperlink r:id="rId58" w:history="1">
              <w:r>
                <w:rPr>
                  <w:color w:val="0000FF"/>
                </w:rPr>
                <w:t>Законом</w:t>
              </w:r>
            </w:hyperlink>
            <w:r>
              <w:rPr>
                <w:color w:val="392C69"/>
              </w:rPr>
              <w:t xml:space="preserve"> КБР от 28.12.2016 N 65-РЗ.</w:t>
            </w:r>
          </w:p>
          <w:p w:rsidR="000858E8" w:rsidRDefault="000858E8">
            <w:pPr>
              <w:pStyle w:val="ConsPlusNormal"/>
              <w:jc w:val="both"/>
            </w:pPr>
            <w:r>
              <w:rPr>
                <w:color w:val="392C69"/>
              </w:rPr>
              <w:t xml:space="preserve">Действие пункта 7 части 1 статьи 10 приостановлено до 1 января 2017 года </w:t>
            </w:r>
            <w:hyperlink r:id="rId59" w:history="1">
              <w:r>
                <w:rPr>
                  <w:color w:val="0000FF"/>
                </w:rPr>
                <w:t>Законом</w:t>
              </w:r>
            </w:hyperlink>
            <w:r>
              <w:rPr>
                <w:color w:val="392C69"/>
              </w:rPr>
              <w:t xml:space="preserve"> КБР от 29.12.2015 N 60-РЗ.</w:t>
            </w:r>
          </w:p>
          <w:p w:rsidR="000858E8" w:rsidRDefault="000858E8">
            <w:pPr>
              <w:pStyle w:val="ConsPlusNormal"/>
              <w:jc w:val="both"/>
            </w:pPr>
            <w:r>
              <w:rPr>
                <w:color w:val="392C69"/>
              </w:rPr>
              <w:t xml:space="preserve">Действие пункта 7 части 1 статьи 10 приостановлено на период с 1 января 2014 года по 31 </w:t>
            </w:r>
            <w:r>
              <w:rPr>
                <w:color w:val="392C69"/>
              </w:rPr>
              <w:lastRenderedPageBreak/>
              <w:t xml:space="preserve">декабря 2015 года Законами КБР от 31.12.2013 </w:t>
            </w:r>
            <w:hyperlink r:id="rId60" w:history="1">
              <w:r>
                <w:rPr>
                  <w:color w:val="0000FF"/>
                </w:rPr>
                <w:t>N 96-РЗ</w:t>
              </w:r>
            </w:hyperlink>
            <w:r>
              <w:rPr>
                <w:color w:val="392C69"/>
              </w:rPr>
              <w:t xml:space="preserve"> (ред. от 04.06.2014), от 30.12.2014 </w:t>
            </w:r>
            <w:hyperlink r:id="rId61" w:history="1">
              <w:r>
                <w:rPr>
                  <w:color w:val="0000FF"/>
                </w:rPr>
                <w:t>N 71-РЗ</w:t>
              </w:r>
            </w:hyperlink>
            <w:r>
              <w:rPr>
                <w:color w:val="392C69"/>
              </w:rPr>
              <w:t>.</w:t>
            </w:r>
          </w:p>
        </w:tc>
      </w:tr>
    </w:tbl>
    <w:p w:rsidR="000858E8" w:rsidRDefault="000858E8">
      <w:pPr>
        <w:pStyle w:val="ConsPlusNormal"/>
        <w:spacing w:before="280"/>
        <w:ind w:firstLine="540"/>
        <w:jc w:val="both"/>
      </w:pPr>
      <w:r>
        <w:lastRenderedPageBreak/>
        <w:t>7) единовременная субсидия на приобретение жилой площади один раз за весь период замещения государственной должности Кабардино-Балкарской Республики в порядке и на условиях, установленных федеральными законами и иными нормативными правовыми актами Российской Федерации, правовыми актами Кабардино-Балкарской Республики. До принятия соответствующих правовых актов Кабардино-Балкарской Республики лицу, замещающему государственную должность Кабардино-Балкарской Республики, предоставляется в безвозмездное пользование жилая площадь в порядке, установленном правовыми актами Кабардино-Балкарской Республики;</w:t>
      </w:r>
    </w:p>
    <w:p w:rsidR="000858E8" w:rsidRDefault="000858E8">
      <w:pPr>
        <w:pStyle w:val="ConsPlusNormal"/>
        <w:spacing w:before="220"/>
        <w:ind w:firstLine="540"/>
        <w:jc w:val="both"/>
      </w:pPr>
      <w:r>
        <w:t>8) возмещение расходов, связанных с командировкой в связи с осуществлением государственных полномочий. Порядок и условия командирования лица, замещающего государственную должность Кабардино-Балкарской Республики, устанавливаются указом Главы Кабардино-Балкарской Республики;</w:t>
      </w:r>
    </w:p>
    <w:p w:rsidR="000858E8" w:rsidRDefault="000858E8">
      <w:pPr>
        <w:pStyle w:val="ConsPlusNormal"/>
        <w:jc w:val="both"/>
      </w:pPr>
      <w:r>
        <w:t xml:space="preserve">(в ред. </w:t>
      </w:r>
      <w:hyperlink r:id="rId62" w:history="1">
        <w:r>
          <w:rPr>
            <w:color w:val="0000FF"/>
          </w:rPr>
          <w:t>Закона</w:t>
        </w:r>
      </w:hyperlink>
      <w:r>
        <w:t xml:space="preserve"> КБР от 19.12.2011 N 120-РЗ)</w:t>
      </w:r>
    </w:p>
    <w:p w:rsidR="000858E8" w:rsidRDefault="000858E8">
      <w:pPr>
        <w:pStyle w:val="ConsPlusNormal"/>
        <w:spacing w:before="220"/>
        <w:ind w:firstLine="540"/>
        <w:jc w:val="both"/>
      </w:pPr>
      <w:r>
        <w:t>9) государственное пенсионное обеспечение в порядке и на условиях, установленных законом Кабардино-Балкарской Республики;</w:t>
      </w:r>
    </w:p>
    <w:p w:rsidR="000858E8" w:rsidRDefault="000858E8">
      <w:pPr>
        <w:pStyle w:val="ConsPlusNormal"/>
        <w:spacing w:before="220"/>
        <w:ind w:firstLine="540"/>
        <w:jc w:val="both"/>
      </w:pPr>
      <w:r>
        <w:t>10) санаторно-курортное обслуживание с выплатой лечебного пособия в размере его двухмесячного вознаграждения в порядке, установленном правовыми актами Кабардино-Балкарской Республики;</w:t>
      </w:r>
    </w:p>
    <w:p w:rsidR="000858E8" w:rsidRDefault="000858E8">
      <w:pPr>
        <w:pStyle w:val="ConsPlusNormal"/>
        <w:spacing w:before="220"/>
        <w:ind w:firstLine="540"/>
        <w:jc w:val="both"/>
      </w:pPr>
      <w:r>
        <w:t>11) медицинское обеспечение лица, замещающего государственную должность Кабардино-Балкарской Республики, и членов его семьи в порядке, установленном федеральными законами и иными нормативными правовыми актами Российской Федерации, правовыми актами Кабардино-Балкарской Республики;</w:t>
      </w:r>
    </w:p>
    <w:p w:rsidR="000858E8" w:rsidRDefault="000858E8">
      <w:pPr>
        <w:pStyle w:val="ConsPlusNormal"/>
        <w:jc w:val="both"/>
      </w:pPr>
      <w:r>
        <w:t xml:space="preserve">(в ред. </w:t>
      </w:r>
      <w:hyperlink r:id="rId63" w:history="1">
        <w:r>
          <w:rPr>
            <w:color w:val="0000FF"/>
          </w:rPr>
          <w:t>Закона</w:t>
        </w:r>
      </w:hyperlink>
      <w:r>
        <w:t xml:space="preserve"> КБР от 23.04.2014 N 20-РЗ)</w:t>
      </w:r>
    </w:p>
    <w:p w:rsidR="000858E8" w:rsidRDefault="000858E8">
      <w:pPr>
        <w:pStyle w:val="ConsPlusNormal"/>
        <w:spacing w:before="220"/>
        <w:ind w:firstLine="540"/>
        <w:jc w:val="both"/>
      </w:pPr>
      <w:r>
        <w:t>12) обязательное государственное страхование на случай причинения вреда жизни и здоровью, а также выплата компенсации в соответствии с настоящим Законом;</w:t>
      </w:r>
    </w:p>
    <w:p w:rsidR="000858E8" w:rsidRDefault="000858E8">
      <w:pPr>
        <w:pStyle w:val="ConsPlusNormal"/>
        <w:spacing w:before="220"/>
        <w:ind w:firstLine="540"/>
        <w:jc w:val="both"/>
      </w:pPr>
      <w:r>
        <w:t>13) иные государственные гарантии, установленные федеральными законами и иными нормативными правовыми актами Российской Федерации, правовыми актами Кабардино-Балкарской Республики;</w:t>
      </w:r>
    </w:p>
    <w:p w:rsidR="000858E8" w:rsidRDefault="000858E8">
      <w:pPr>
        <w:pStyle w:val="ConsPlusNormal"/>
        <w:spacing w:before="220"/>
        <w:ind w:firstLine="540"/>
        <w:jc w:val="both"/>
      </w:pPr>
      <w:r>
        <w:t>14) надлежащие условия работы, обеспечивающие ему эффективное осуществление своих полномочий.</w:t>
      </w:r>
    </w:p>
    <w:p w:rsidR="000858E8" w:rsidRDefault="000858E8">
      <w:pPr>
        <w:pStyle w:val="ConsPlusNormal"/>
        <w:spacing w:before="220"/>
        <w:ind w:firstLine="540"/>
        <w:jc w:val="both"/>
      </w:pPr>
      <w:r>
        <w:t xml:space="preserve">2. </w:t>
      </w:r>
      <w:proofErr w:type="gramStart"/>
      <w:r>
        <w:t>Под членами семьи лица, замещающего государственную должность Кабардино-Балкарской Республики, в целях настоящего Закона понимаются супруг (супруга), несовершеннолетние дети, дети-инвалиды с детства независимо от возраста, а также дети, обучающиеся по очной форме в образовательных организациях, за исключением обучающихся по дополнительным образовательным программам, до окончания ими такого обучения, но не дольше чем до достижения ими возраста 23 лет.</w:t>
      </w:r>
      <w:proofErr w:type="gramEnd"/>
    </w:p>
    <w:p w:rsidR="000858E8" w:rsidRDefault="000858E8">
      <w:pPr>
        <w:pStyle w:val="ConsPlusNormal"/>
        <w:jc w:val="both"/>
      </w:pPr>
      <w:r>
        <w:t>(</w:t>
      </w:r>
      <w:proofErr w:type="gramStart"/>
      <w:r>
        <w:t>в</w:t>
      </w:r>
      <w:proofErr w:type="gramEnd"/>
      <w:r>
        <w:t xml:space="preserve"> ред. </w:t>
      </w:r>
      <w:hyperlink r:id="rId64" w:history="1">
        <w:r>
          <w:rPr>
            <w:color w:val="0000FF"/>
          </w:rPr>
          <w:t>Закона</w:t>
        </w:r>
      </w:hyperlink>
      <w:r>
        <w:t xml:space="preserve"> КБР от 17.12.2013 N 83-РЗ)</w:t>
      </w:r>
    </w:p>
    <w:p w:rsidR="000858E8" w:rsidRDefault="000858E8">
      <w:pPr>
        <w:pStyle w:val="ConsPlusNormal"/>
        <w:spacing w:before="220"/>
        <w:ind w:firstLine="540"/>
        <w:jc w:val="both"/>
      </w:pPr>
      <w:r>
        <w:t>3. Особенности предоставления государственных гарантий судьям Конституционного Суда Кабардино-Балкарской Республики и мировым судьям устанавливаются законами Кабардино-Балкарской Республики с учетом положений федеральных законов и иных нормативных правовых актов Российской Федерации.</w:t>
      </w:r>
    </w:p>
    <w:p w:rsidR="000858E8" w:rsidRDefault="000858E8">
      <w:pPr>
        <w:pStyle w:val="ConsPlusNormal"/>
        <w:spacing w:before="220"/>
        <w:ind w:firstLine="540"/>
        <w:jc w:val="both"/>
      </w:pPr>
      <w:r>
        <w:t xml:space="preserve">4. </w:t>
      </w:r>
      <w:proofErr w:type="gramStart"/>
      <w:r>
        <w:t xml:space="preserve">Дополнительные социальные и иные гарантии для лиц, замещающих государственные </w:t>
      </w:r>
      <w:r>
        <w:lastRenderedPageBreak/>
        <w:t xml:space="preserve">должности Кабардино-Балкарской Республики, не предоставляются лицам, полномочия которых были прекращены (в том числе досрочно) в связи с несоблюдением ограничений, запретов, неисполнением обязанностей, установленных Федеральным </w:t>
      </w:r>
      <w:hyperlink r:id="rId65" w:history="1">
        <w:r>
          <w:rPr>
            <w:color w:val="0000FF"/>
          </w:rPr>
          <w:t>законом</w:t>
        </w:r>
      </w:hyperlink>
      <w:r>
        <w:t xml:space="preserve"> "О противодействии коррупции", Федеральным </w:t>
      </w:r>
      <w:hyperlink r:id="rId6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67" w:history="1">
        <w:r>
          <w:rPr>
            <w:color w:val="0000FF"/>
          </w:rPr>
          <w:t>законом</w:t>
        </w:r>
      </w:hyperlink>
      <w:r>
        <w:t xml:space="preserve"> "О запрете отдельным категориям лиц</w:t>
      </w:r>
      <w:proofErr w:type="gramEnd"/>
      <w:r>
        <w:t xml:space="preserve"> </w:t>
      </w:r>
      <w:proofErr w:type="gramStart"/>
      <w:r>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68" w:history="1">
        <w:r>
          <w:rPr>
            <w:color w:val="0000FF"/>
          </w:rPr>
          <w:t>подпунктами "б"</w:t>
        </w:r>
      </w:hyperlink>
      <w:r>
        <w:t xml:space="preserve"> и </w:t>
      </w:r>
      <w:hyperlink r:id="rId69"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w:t>
      </w:r>
      <w:proofErr w:type="gramEnd"/>
      <w:r>
        <w:t xml:space="preserve"> ограничений, установленных </w:t>
      </w:r>
      <w:hyperlink r:id="rId70"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858E8" w:rsidRDefault="000858E8">
      <w:pPr>
        <w:pStyle w:val="ConsPlusNormal"/>
        <w:jc w:val="both"/>
      </w:pPr>
      <w:r>
        <w:t xml:space="preserve">(ч. 4 </w:t>
      </w:r>
      <w:proofErr w:type="gramStart"/>
      <w:r>
        <w:t>введена</w:t>
      </w:r>
      <w:proofErr w:type="gramEnd"/>
      <w:r>
        <w:t xml:space="preserve"> </w:t>
      </w:r>
      <w:hyperlink r:id="rId71" w:history="1">
        <w:r>
          <w:rPr>
            <w:color w:val="0000FF"/>
          </w:rPr>
          <w:t>Законом</w:t>
        </w:r>
      </w:hyperlink>
      <w:r>
        <w:t xml:space="preserve"> КБР от 17.05.2016 N 21-РЗ)</w:t>
      </w:r>
    </w:p>
    <w:p w:rsidR="000858E8" w:rsidRDefault="000858E8">
      <w:pPr>
        <w:pStyle w:val="ConsPlusNormal"/>
        <w:jc w:val="both"/>
      </w:pPr>
    </w:p>
    <w:p w:rsidR="000858E8" w:rsidRDefault="000858E8">
      <w:pPr>
        <w:pStyle w:val="ConsPlusNormal"/>
        <w:ind w:firstLine="540"/>
        <w:jc w:val="both"/>
        <w:outlineLvl w:val="0"/>
      </w:pPr>
      <w:r>
        <w:t>Статья 11. Государственное страхование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1. Жизнь и здоровье лица, замещающего государственную должность Кабардино-Балкарской Республики (за исключением лиц, указанных в </w:t>
      </w:r>
      <w:hyperlink w:anchor="P160" w:history="1">
        <w:r>
          <w:rPr>
            <w:color w:val="0000FF"/>
          </w:rPr>
          <w:t>части 3</w:t>
        </w:r>
      </w:hyperlink>
      <w:r>
        <w:t xml:space="preserve"> настоящей статьи), подлежат обязательному государственному страхованию за счет средств республиканского бюджета Кабардино-Балкарской Республики на сумму годового денежного вознаграждения соответствующего лица, замещающего государственную должность Кабардино-Балкарской Республики.</w:t>
      </w:r>
    </w:p>
    <w:p w:rsidR="000858E8" w:rsidRDefault="000858E8">
      <w:pPr>
        <w:pStyle w:val="ConsPlusNormal"/>
        <w:jc w:val="both"/>
      </w:pPr>
      <w:r>
        <w:t>(</w:t>
      </w:r>
      <w:proofErr w:type="gramStart"/>
      <w:r>
        <w:t>в</w:t>
      </w:r>
      <w:proofErr w:type="gramEnd"/>
      <w:r>
        <w:t xml:space="preserve"> ред. </w:t>
      </w:r>
      <w:hyperlink r:id="rId72" w:history="1">
        <w:r>
          <w:rPr>
            <w:color w:val="0000FF"/>
          </w:rPr>
          <w:t>Закона</w:t>
        </w:r>
      </w:hyperlink>
      <w:r>
        <w:t xml:space="preserve"> КБР от 08.02.2013 N 7-РЗ)</w:t>
      </w:r>
    </w:p>
    <w:p w:rsidR="000858E8" w:rsidRDefault="000858E8">
      <w:pPr>
        <w:pStyle w:val="ConsPlusNormal"/>
        <w:spacing w:before="220"/>
        <w:ind w:firstLine="540"/>
        <w:jc w:val="both"/>
      </w:pPr>
      <w:r>
        <w:t>2. Страховая сумма выплачивается в случаях:</w:t>
      </w:r>
    </w:p>
    <w:p w:rsidR="000858E8" w:rsidRDefault="000858E8">
      <w:pPr>
        <w:pStyle w:val="ConsPlusNormal"/>
        <w:spacing w:before="220"/>
        <w:ind w:firstLine="540"/>
        <w:jc w:val="both"/>
      </w:pPr>
      <w:proofErr w:type="gramStart"/>
      <w:r>
        <w:t>1) гибели (смерти) застрахованного лица, если гибель (смерть) наступила вследствие телесных повреждений или причинения иного повреждения его здоровью в связи с осуществлением им полномочий по государственной должности;</w:t>
      </w:r>
      <w:proofErr w:type="gramEnd"/>
    </w:p>
    <w:p w:rsidR="000858E8" w:rsidRDefault="000858E8">
      <w:pPr>
        <w:pStyle w:val="ConsPlusNormal"/>
        <w:spacing w:before="220"/>
        <w:ind w:firstLine="540"/>
        <w:jc w:val="both"/>
      </w:pPr>
      <w:r>
        <w:t>2) причинения в связи с осуществлением полномочий по государственной должности увечья или иного повреждения здоровья как не повлекших стойкой утраты трудоспособности, так и повлекших стойкую утрату трудоспособности.</w:t>
      </w:r>
    </w:p>
    <w:p w:rsidR="000858E8" w:rsidRDefault="000858E8">
      <w:pPr>
        <w:pStyle w:val="ConsPlusNormal"/>
        <w:spacing w:before="220"/>
        <w:ind w:firstLine="540"/>
        <w:jc w:val="both"/>
      </w:pPr>
      <w:bookmarkStart w:id="0" w:name="P160"/>
      <w:bookmarkEnd w:id="0"/>
      <w:r>
        <w:t>3. Страховые гарантии мировым судьям, а также лицам, замещающим государственные должности Кабардино-Балкарской Республики в Контрольно-счетной палате Кабардино-Балкарской Республики, устанавливаются в соответствии с федеральным законом.</w:t>
      </w:r>
    </w:p>
    <w:p w:rsidR="000858E8" w:rsidRDefault="000858E8">
      <w:pPr>
        <w:pStyle w:val="ConsPlusNormal"/>
        <w:jc w:val="both"/>
      </w:pPr>
      <w:r>
        <w:t>(</w:t>
      </w:r>
      <w:proofErr w:type="gramStart"/>
      <w:r>
        <w:t>ч</w:t>
      </w:r>
      <w:proofErr w:type="gramEnd"/>
      <w:r>
        <w:t xml:space="preserve">. 3 введена </w:t>
      </w:r>
      <w:hyperlink r:id="rId73" w:history="1">
        <w:r>
          <w:rPr>
            <w:color w:val="0000FF"/>
          </w:rPr>
          <w:t>Законом</w:t>
        </w:r>
      </w:hyperlink>
      <w:r>
        <w:t xml:space="preserve"> КБР от 08.02.2013 N 7-РЗ)</w:t>
      </w:r>
    </w:p>
    <w:p w:rsidR="000858E8" w:rsidRDefault="000858E8">
      <w:pPr>
        <w:pStyle w:val="ConsPlusNormal"/>
        <w:jc w:val="both"/>
      </w:pPr>
    </w:p>
    <w:p w:rsidR="000858E8" w:rsidRDefault="000858E8">
      <w:pPr>
        <w:pStyle w:val="ConsPlusNormal"/>
        <w:ind w:firstLine="540"/>
        <w:jc w:val="both"/>
        <w:outlineLvl w:val="0"/>
      </w:pPr>
      <w:r>
        <w:t>Статья 12. Компенсация за причиненное увечье или иное повреждение здоровья, повлекшее стойкую утрату трудоспособности</w:t>
      </w:r>
    </w:p>
    <w:p w:rsidR="000858E8" w:rsidRDefault="000858E8">
      <w:pPr>
        <w:pStyle w:val="ConsPlusNormal"/>
        <w:jc w:val="both"/>
      </w:pPr>
    </w:p>
    <w:p w:rsidR="000858E8" w:rsidRDefault="000858E8">
      <w:pPr>
        <w:pStyle w:val="ConsPlusNormal"/>
        <w:ind w:firstLine="540"/>
        <w:jc w:val="both"/>
      </w:pPr>
      <w:r>
        <w:t>В случае причинения лицу, замещающему государственную должность Кабардино-Балкарской Республики, увечья или иного повреждения здоровья в связи с осуществлением им полномочий по государственной должности, повлекших стойкую утрату трудоспособности, ему ежемесячно на период временной нетрудоспособности выплачивается компенсация в размере ежемесячного денежного вознаграждения по соответствующей государственной должности.</w:t>
      </w:r>
    </w:p>
    <w:p w:rsidR="000858E8" w:rsidRDefault="000858E8">
      <w:pPr>
        <w:pStyle w:val="ConsPlusNormal"/>
        <w:jc w:val="both"/>
      </w:pPr>
    </w:p>
    <w:p w:rsidR="000858E8" w:rsidRDefault="000858E8">
      <w:pPr>
        <w:pStyle w:val="ConsPlusNormal"/>
        <w:ind w:firstLine="540"/>
        <w:jc w:val="both"/>
        <w:outlineLvl w:val="0"/>
      </w:pPr>
      <w:r>
        <w:t>Статья 13. Гарантии защиты чести и достоинства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lastRenderedPageBreak/>
        <w:t>Оскорбление лица, замещающего государственную должность Кабардино-Балкарской Республики, в том числе связанное с осуществлением им должностных полномочий, а равно клевета либо совершение иных действий, порочащих честь и достоинство лица, замещающего государственную должность Кабардино-Балкарской Республики, влекут ответственность, предусмотренную действующим законодательством.</w:t>
      </w:r>
    </w:p>
    <w:p w:rsidR="000858E8" w:rsidRDefault="000858E8">
      <w:pPr>
        <w:pStyle w:val="ConsPlusNormal"/>
        <w:jc w:val="both"/>
      </w:pPr>
    </w:p>
    <w:p w:rsidR="000858E8" w:rsidRDefault="000858E8">
      <w:pPr>
        <w:pStyle w:val="ConsPlusNormal"/>
        <w:ind w:firstLine="540"/>
        <w:jc w:val="both"/>
        <w:outlineLvl w:val="0"/>
      </w:pPr>
      <w:r>
        <w:t>Статья 14. Основания прекращения полномочий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1. Полномочия лица, замещающего государственную должность Кабардино-Балкарской Республики, прекращаются в порядке, установленном федеральным законом, </w:t>
      </w:r>
      <w:hyperlink r:id="rId74" w:history="1">
        <w:r>
          <w:rPr>
            <w:color w:val="0000FF"/>
          </w:rPr>
          <w:t>Конституцией</w:t>
        </w:r>
      </w:hyperlink>
      <w:r>
        <w:t xml:space="preserve"> Кабардино-Балкарской Республики, законом Кабардино-Балкарской Республики, в связи </w:t>
      </w:r>
      <w:proofErr w:type="gramStart"/>
      <w:r>
        <w:t>с</w:t>
      </w:r>
      <w:proofErr w:type="gramEnd"/>
      <w:r>
        <w:t>:</w:t>
      </w:r>
    </w:p>
    <w:p w:rsidR="000858E8" w:rsidRDefault="000858E8">
      <w:pPr>
        <w:pStyle w:val="ConsPlusNormal"/>
        <w:jc w:val="both"/>
      </w:pPr>
      <w:r>
        <w:t xml:space="preserve">(в ред. </w:t>
      </w:r>
      <w:hyperlink r:id="rId75" w:history="1">
        <w:r>
          <w:rPr>
            <w:color w:val="0000FF"/>
          </w:rPr>
          <w:t>Закона</w:t>
        </w:r>
      </w:hyperlink>
      <w:r>
        <w:t xml:space="preserve"> КБР от 22.03.2012 N 11-РЗ)</w:t>
      </w:r>
    </w:p>
    <w:p w:rsidR="000858E8" w:rsidRDefault="000858E8">
      <w:pPr>
        <w:pStyle w:val="ConsPlusNormal"/>
        <w:spacing w:before="220"/>
        <w:ind w:firstLine="540"/>
        <w:jc w:val="both"/>
      </w:pPr>
      <w:r>
        <w:t>1) истечением срока полномочий;</w:t>
      </w:r>
    </w:p>
    <w:p w:rsidR="000858E8" w:rsidRDefault="000858E8">
      <w:pPr>
        <w:pStyle w:val="ConsPlusNormal"/>
        <w:spacing w:before="220"/>
        <w:ind w:firstLine="540"/>
        <w:jc w:val="both"/>
      </w:pPr>
      <w:r>
        <w:t>2) отставкой по собственному желанию либо письменным заявлением о сложении своих полномочий;</w:t>
      </w:r>
    </w:p>
    <w:p w:rsidR="000858E8" w:rsidRDefault="000858E8">
      <w:pPr>
        <w:pStyle w:val="ConsPlusNormal"/>
        <w:spacing w:before="220"/>
        <w:ind w:firstLine="540"/>
        <w:jc w:val="both"/>
      </w:pPr>
      <w:r>
        <w:t>3) смертью;</w:t>
      </w:r>
    </w:p>
    <w:p w:rsidR="000858E8" w:rsidRDefault="000858E8">
      <w:pPr>
        <w:pStyle w:val="ConsPlusNormal"/>
        <w:spacing w:before="220"/>
        <w:ind w:firstLine="540"/>
        <w:jc w:val="both"/>
      </w:pPr>
      <w:r>
        <w:t>4) признанием в установленном законодательством порядке ограниченно дееспособным, недееспособным, безвестно отсутствующим или объявлением умершим;</w:t>
      </w:r>
    </w:p>
    <w:p w:rsidR="000858E8" w:rsidRDefault="000858E8">
      <w:pPr>
        <w:pStyle w:val="ConsPlusNormal"/>
        <w:jc w:val="both"/>
      </w:pPr>
      <w:r>
        <w:t xml:space="preserve">(в ред. </w:t>
      </w:r>
      <w:hyperlink r:id="rId76" w:history="1">
        <w:r>
          <w:rPr>
            <w:color w:val="0000FF"/>
          </w:rPr>
          <w:t>Закона</w:t>
        </w:r>
      </w:hyperlink>
      <w:r>
        <w:t xml:space="preserve"> КБР от 19.03.2009 N 19-РЗ)</w:t>
      </w:r>
    </w:p>
    <w:p w:rsidR="000858E8" w:rsidRDefault="000858E8">
      <w:pPr>
        <w:pStyle w:val="ConsPlusNormal"/>
        <w:spacing w:before="220"/>
        <w:ind w:firstLine="540"/>
        <w:jc w:val="both"/>
      </w:pPr>
      <w:r>
        <w:t>5) вступлением в силу обвинительного приговора суда;</w:t>
      </w:r>
    </w:p>
    <w:p w:rsidR="000858E8" w:rsidRDefault="000858E8">
      <w:pPr>
        <w:pStyle w:val="ConsPlusNormal"/>
        <w:spacing w:before="220"/>
        <w:ind w:firstLine="540"/>
        <w:jc w:val="both"/>
      </w:pPr>
      <w:r>
        <w:t>6) утратой гражданства Российской Федерации;</w:t>
      </w:r>
    </w:p>
    <w:p w:rsidR="000858E8" w:rsidRDefault="000858E8">
      <w:pPr>
        <w:pStyle w:val="ConsPlusNormal"/>
        <w:spacing w:before="220"/>
        <w:ind w:firstLine="540"/>
        <w:jc w:val="both"/>
      </w:pPr>
      <w:r>
        <w:t>7) упразднением государственного органа или соответствующей государственной должности Кабардино-Балкарской Республики;</w:t>
      </w:r>
    </w:p>
    <w:p w:rsidR="000858E8" w:rsidRDefault="000858E8">
      <w:pPr>
        <w:pStyle w:val="ConsPlusNormal"/>
        <w:spacing w:before="220"/>
        <w:ind w:firstLine="540"/>
        <w:jc w:val="both"/>
      </w:pPr>
      <w:r>
        <w:t>8) назначением (избранием) на иную государственную должность, муниципальную должность, должность государственной или муниципальной службы либо иными обстоятельствами, в соответствии с федеральным или республиканским законами исключающими нахождение в замещаемой государственной должности или являющимися основаниями для освобождения от замещаемой государственной должности;</w:t>
      </w:r>
    </w:p>
    <w:p w:rsidR="000858E8" w:rsidRDefault="000858E8">
      <w:pPr>
        <w:pStyle w:val="ConsPlusNormal"/>
        <w:jc w:val="both"/>
      </w:pPr>
      <w:r>
        <w:t xml:space="preserve">(п. 8 в ред. </w:t>
      </w:r>
      <w:hyperlink r:id="rId77" w:history="1">
        <w:r>
          <w:rPr>
            <w:color w:val="0000FF"/>
          </w:rPr>
          <w:t>Закона</w:t>
        </w:r>
      </w:hyperlink>
      <w:r>
        <w:t xml:space="preserve"> КБР от 08.11.2017 N 36-РЗ)</w:t>
      </w:r>
    </w:p>
    <w:p w:rsidR="000858E8" w:rsidRDefault="000858E8">
      <w:pPr>
        <w:pStyle w:val="ConsPlusNormal"/>
        <w:spacing w:before="220"/>
        <w:ind w:firstLine="540"/>
        <w:jc w:val="both"/>
      </w:pPr>
      <w:r>
        <w:t xml:space="preserve">9) утратил силу. - </w:t>
      </w:r>
      <w:hyperlink r:id="rId78" w:history="1">
        <w:r>
          <w:rPr>
            <w:color w:val="0000FF"/>
          </w:rPr>
          <w:t>Закон</w:t>
        </w:r>
      </w:hyperlink>
      <w:r>
        <w:t xml:space="preserve"> КБР от 08.11.2017 N 36-РЗ;</w:t>
      </w:r>
    </w:p>
    <w:p w:rsidR="000858E8" w:rsidRDefault="000858E8">
      <w:pPr>
        <w:pStyle w:val="ConsPlusNormal"/>
        <w:spacing w:before="220"/>
        <w:ind w:firstLine="540"/>
        <w:jc w:val="both"/>
      </w:pPr>
      <w:r>
        <w:t>10) иными случаями, предусмотренными действующим законодательством.</w:t>
      </w:r>
    </w:p>
    <w:p w:rsidR="000858E8" w:rsidRDefault="000858E8">
      <w:pPr>
        <w:pStyle w:val="ConsPlusNormal"/>
        <w:spacing w:before="220"/>
        <w:ind w:firstLine="540"/>
        <w:jc w:val="both"/>
      </w:pPr>
      <w:r>
        <w:t xml:space="preserve">2. </w:t>
      </w:r>
      <w:proofErr w:type="gramStart"/>
      <w:r>
        <w:t>Лицо, замещающее государственную должность Кабардино-Балкарской Республики, подлежит увольнению (освобождению от должности) назначившим (избравшим) его на должность органом государственной власти Кабардино-Балкарской Республики, должностным лицом, если иное не установлено федеральным законом, в связи с утратой доверия в случаях, предусмотренных федеральным законом.</w:t>
      </w:r>
      <w:proofErr w:type="gramEnd"/>
    </w:p>
    <w:p w:rsidR="000858E8" w:rsidRDefault="000858E8">
      <w:pPr>
        <w:pStyle w:val="ConsPlusNormal"/>
        <w:jc w:val="both"/>
      </w:pPr>
      <w:r>
        <w:t>(</w:t>
      </w:r>
      <w:proofErr w:type="gramStart"/>
      <w:r>
        <w:t>ч</w:t>
      </w:r>
      <w:proofErr w:type="gramEnd"/>
      <w:r>
        <w:t xml:space="preserve">. 2 введена </w:t>
      </w:r>
      <w:hyperlink r:id="rId79" w:history="1">
        <w:r>
          <w:rPr>
            <w:color w:val="0000FF"/>
          </w:rPr>
          <w:t>Законом</w:t>
        </w:r>
      </w:hyperlink>
      <w:r>
        <w:t xml:space="preserve"> КБР от 22.03.2012 N 11-РЗ)</w:t>
      </w:r>
    </w:p>
    <w:p w:rsidR="000858E8" w:rsidRDefault="000858E8">
      <w:pPr>
        <w:pStyle w:val="ConsPlusNormal"/>
        <w:jc w:val="both"/>
      </w:pPr>
    </w:p>
    <w:p w:rsidR="000858E8" w:rsidRDefault="000858E8">
      <w:pPr>
        <w:pStyle w:val="ConsPlusNormal"/>
        <w:ind w:firstLine="540"/>
        <w:jc w:val="both"/>
        <w:outlineLvl w:val="0"/>
      </w:pPr>
      <w:r>
        <w:t>Статья 15. Поощрения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 xml:space="preserve">За заслуги при исполнении должностных полномочий лицо, замещающее государственную должность Кабардино-Балкарской Республики, поощряется и награждается в порядке и на условиях, предусмотренных федеральными законами и иными нормативными правовыми актами </w:t>
      </w:r>
      <w:r>
        <w:lastRenderedPageBreak/>
        <w:t>Российской Федерации, законами и иными правовыми актами Кабардино-Балкарской Республики.</w:t>
      </w:r>
    </w:p>
    <w:p w:rsidR="000858E8" w:rsidRDefault="000858E8">
      <w:pPr>
        <w:pStyle w:val="ConsPlusNormal"/>
        <w:jc w:val="both"/>
      </w:pPr>
    </w:p>
    <w:p w:rsidR="000858E8" w:rsidRDefault="000858E8">
      <w:pPr>
        <w:pStyle w:val="ConsPlusNormal"/>
        <w:ind w:firstLine="540"/>
        <w:jc w:val="both"/>
        <w:outlineLvl w:val="0"/>
      </w:pPr>
      <w:r>
        <w:t>Статья 16. Ответственность лица, замещающего государственную должность Кабардино-Балкарской Республики</w:t>
      </w:r>
    </w:p>
    <w:p w:rsidR="000858E8" w:rsidRDefault="000858E8">
      <w:pPr>
        <w:pStyle w:val="ConsPlusNormal"/>
        <w:jc w:val="both"/>
      </w:pPr>
    </w:p>
    <w:p w:rsidR="000858E8" w:rsidRDefault="000858E8">
      <w:pPr>
        <w:pStyle w:val="ConsPlusNormal"/>
        <w:ind w:firstLine="540"/>
        <w:jc w:val="both"/>
      </w:pPr>
      <w:r>
        <w:t>Лицо, замещающее государственную должность Кабардино-Балкарской Республики, несет ответственность в соответствии с федеральными законами и законами Кабардино-Балкарской Республики.</w:t>
      </w:r>
    </w:p>
    <w:p w:rsidR="000858E8" w:rsidRDefault="000858E8">
      <w:pPr>
        <w:pStyle w:val="ConsPlusNormal"/>
        <w:jc w:val="both"/>
      </w:pPr>
    </w:p>
    <w:p w:rsidR="000858E8" w:rsidRDefault="000858E8">
      <w:pPr>
        <w:pStyle w:val="ConsPlusNormal"/>
        <w:ind w:firstLine="540"/>
        <w:jc w:val="both"/>
        <w:outlineLvl w:val="0"/>
      </w:pPr>
      <w:r>
        <w:t>Статья 17. Финансирование расходов, связанных с исполнением полномочий лицами, замещающими государственные должности Кабардино-Балкарской Республики</w:t>
      </w:r>
    </w:p>
    <w:p w:rsidR="000858E8" w:rsidRDefault="000858E8">
      <w:pPr>
        <w:pStyle w:val="ConsPlusNormal"/>
        <w:jc w:val="both"/>
      </w:pPr>
    </w:p>
    <w:p w:rsidR="000858E8" w:rsidRDefault="000858E8">
      <w:pPr>
        <w:pStyle w:val="ConsPlusNormal"/>
        <w:ind w:firstLine="540"/>
        <w:jc w:val="both"/>
      </w:pPr>
      <w:bookmarkStart w:id="1" w:name="P200"/>
      <w:bookmarkEnd w:id="1"/>
      <w:r>
        <w:t>1. Финансирование расходов, связанных с исполнением полномочий лицами, замещающими государственные должности Кабардино-Балкарской Республики, включая расходы на денежное вознаграждение, расходы, связанные с предоставлением государственных гарантий, включая государственные гарантии лицам, вышедшим на пенсию с государственных должностей, осуществляется за счет средств республиканского бюджета Кабардино-Балкарской Республики.</w:t>
      </w:r>
    </w:p>
    <w:p w:rsidR="000858E8" w:rsidRDefault="000858E8">
      <w:pPr>
        <w:pStyle w:val="ConsPlusNormal"/>
        <w:spacing w:before="220"/>
        <w:ind w:firstLine="540"/>
        <w:jc w:val="both"/>
      </w:pPr>
      <w:r>
        <w:t xml:space="preserve">2. Привлечение иных источников, кроме предусмотренных </w:t>
      </w:r>
      <w:hyperlink w:anchor="P200" w:history="1">
        <w:r>
          <w:rPr>
            <w:color w:val="0000FF"/>
          </w:rPr>
          <w:t>частью 1</w:t>
        </w:r>
      </w:hyperlink>
      <w:r>
        <w:t xml:space="preserve"> настоящей статьи, для финансирования расходов, связанных с исполнением полномочий лицами, замещающими государственные должности Кабардино-Балкарской Республики, не допускается.</w:t>
      </w:r>
    </w:p>
    <w:p w:rsidR="000858E8" w:rsidRDefault="000858E8">
      <w:pPr>
        <w:pStyle w:val="ConsPlusNormal"/>
        <w:spacing w:before="220"/>
        <w:ind w:firstLine="540"/>
        <w:jc w:val="both"/>
      </w:pPr>
      <w:r>
        <w:t xml:space="preserve">3. </w:t>
      </w:r>
      <w:proofErr w:type="gramStart"/>
      <w:r>
        <w:t>Контроль за</w:t>
      </w:r>
      <w:proofErr w:type="gramEnd"/>
      <w:r>
        <w:t xml:space="preserve"> расходованием средств, выделяемых для финансирования деятельности лиц, замещающих государственные должности Кабардино-Балкарской Республики, осуществляется в случаях и в порядке, установленных федеральными законами, законами и иными правовыми актами Кабардино-Балкарской Республики.</w:t>
      </w:r>
    </w:p>
    <w:p w:rsidR="000858E8" w:rsidRDefault="000858E8">
      <w:pPr>
        <w:pStyle w:val="ConsPlusNormal"/>
        <w:jc w:val="both"/>
      </w:pPr>
    </w:p>
    <w:p w:rsidR="000858E8" w:rsidRDefault="000858E8">
      <w:pPr>
        <w:pStyle w:val="ConsPlusNormal"/>
        <w:ind w:firstLine="540"/>
        <w:jc w:val="both"/>
        <w:outlineLvl w:val="0"/>
      </w:pPr>
      <w:r>
        <w:t>Статья 18. Приведение нормативных правовых актов Кабардино-Балкарской Республики в соответствие с настоящим Законом</w:t>
      </w:r>
    </w:p>
    <w:p w:rsidR="000858E8" w:rsidRDefault="000858E8">
      <w:pPr>
        <w:pStyle w:val="ConsPlusNormal"/>
        <w:jc w:val="both"/>
      </w:pPr>
    </w:p>
    <w:p w:rsidR="000858E8" w:rsidRDefault="000858E8">
      <w:pPr>
        <w:pStyle w:val="ConsPlusNormal"/>
        <w:ind w:firstLine="540"/>
        <w:jc w:val="both"/>
      </w:pPr>
      <w:r>
        <w:t xml:space="preserve">Нормативные правовые акты Кабардино-Балкарской Республики подлежат приведению </w:t>
      </w:r>
      <w:proofErr w:type="gramStart"/>
      <w:r>
        <w:t>в соответствие с настоящим Законом в трехмесячный срок со дня вступления его в силу</w:t>
      </w:r>
      <w:proofErr w:type="gramEnd"/>
      <w:r>
        <w:t>.</w:t>
      </w:r>
    </w:p>
    <w:p w:rsidR="000858E8" w:rsidRDefault="000858E8">
      <w:pPr>
        <w:pStyle w:val="ConsPlusNormal"/>
        <w:jc w:val="both"/>
      </w:pPr>
    </w:p>
    <w:p w:rsidR="000858E8" w:rsidRDefault="000858E8">
      <w:pPr>
        <w:pStyle w:val="ConsPlusNormal"/>
        <w:jc w:val="right"/>
      </w:pPr>
      <w:r>
        <w:t>Президент</w:t>
      </w:r>
    </w:p>
    <w:p w:rsidR="000858E8" w:rsidRDefault="000858E8">
      <w:pPr>
        <w:pStyle w:val="ConsPlusNormal"/>
        <w:jc w:val="right"/>
      </w:pPr>
      <w:r>
        <w:t>Кабардино-Балкарской Республики</w:t>
      </w:r>
    </w:p>
    <w:p w:rsidR="000858E8" w:rsidRDefault="000858E8">
      <w:pPr>
        <w:pStyle w:val="ConsPlusNormal"/>
        <w:jc w:val="right"/>
      </w:pPr>
      <w:r>
        <w:t>А.КАНОКОВ</w:t>
      </w:r>
    </w:p>
    <w:p w:rsidR="000858E8" w:rsidRDefault="000858E8">
      <w:pPr>
        <w:pStyle w:val="ConsPlusNormal"/>
      </w:pPr>
      <w:r>
        <w:t>г. Нальчик, Дом Правительства</w:t>
      </w:r>
    </w:p>
    <w:p w:rsidR="000858E8" w:rsidRDefault="000858E8">
      <w:pPr>
        <w:pStyle w:val="ConsPlusNormal"/>
        <w:spacing w:before="220"/>
      </w:pPr>
      <w:r>
        <w:t>20 июня 2008 года</w:t>
      </w:r>
    </w:p>
    <w:p w:rsidR="000858E8" w:rsidRDefault="000858E8">
      <w:pPr>
        <w:pStyle w:val="ConsPlusNormal"/>
        <w:spacing w:before="220"/>
      </w:pPr>
      <w:r>
        <w:t>N 32-РЗ</w:t>
      </w:r>
    </w:p>
    <w:p w:rsidR="000858E8" w:rsidRDefault="000858E8">
      <w:pPr>
        <w:pStyle w:val="ConsPlusNormal"/>
        <w:jc w:val="both"/>
      </w:pPr>
    </w:p>
    <w:p w:rsidR="000858E8" w:rsidRDefault="000858E8">
      <w:pPr>
        <w:pStyle w:val="ConsPlusNormal"/>
        <w:jc w:val="both"/>
      </w:pPr>
    </w:p>
    <w:p w:rsidR="000858E8" w:rsidRDefault="000858E8">
      <w:pPr>
        <w:pStyle w:val="ConsPlusNormal"/>
        <w:pBdr>
          <w:top w:val="single" w:sz="6" w:space="0" w:color="auto"/>
        </w:pBdr>
        <w:spacing w:before="100" w:after="100"/>
        <w:jc w:val="both"/>
        <w:rPr>
          <w:sz w:val="2"/>
          <w:szCs w:val="2"/>
        </w:rPr>
      </w:pPr>
    </w:p>
    <w:p w:rsidR="000454D1" w:rsidRDefault="000454D1"/>
    <w:sectPr w:rsidR="000454D1" w:rsidSect="00013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efaultTabStop w:val="708"/>
  <w:characterSpacingControl w:val="doNotCompress"/>
  <w:compat/>
  <w:rsids>
    <w:rsidRoot w:val="000858E8"/>
    <w:rsid w:val="000454D1"/>
    <w:rsid w:val="00085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58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58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58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313698D5E0FB9E70A191CB1D067960E27D40456359D9AF5F78A7E7A3257E4EBCBBE85793C3C741C506A4B12EF6EF02F0D127C622D16384243657F3b5I" TargetMode="External"/><Relationship Id="rId18" Type="http://schemas.openxmlformats.org/officeDocument/2006/relationships/hyperlink" Target="consultantplus://offline/ref=C0313698D5E0FB9E70A191CB1D067960E27D4045655BDDAD5E78A7E7A3257E4EBCBBE85793C3C741C507A3B02EF6EF02F0D127C622D16384243657F3b5I" TargetMode="External"/><Relationship Id="rId26" Type="http://schemas.openxmlformats.org/officeDocument/2006/relationships/hyperlink" Target="consultantplus://offline/ref=C0313698D5E0FB9E70A191CB1D067960E27D40456659DDAD5B78A7E7A3257E4EBCBBE85793C3C741C507A1BE2EF6EF02F0D127C622D16384243657F3b5I" TargetMode="External"/><Relationship Id="rId39" Type="http://schemas.openxmlformats.org/officeDocument/2006/relationships/hyperlink" Target="consultantplus://offline/ref=C0313698D5E0FB9E70A191CB1D067960E27D40456458DFA05D78A7E7A3257E4EBCBBE845939BCB43C619A3B93BA0BE47FAbCI" TargetMode="External"/><Relationship Id="rId21" Type="http://schemas.openxmlformats.org/officeDocument/2006/relationships/hyperlink" Target="consultantplus://offline/ref=C0313698D5E0FB9E70A191CB1D067960E27D4045635DDBAF5978A7E7A3257E4EBCBBE85793C3C743C301A7BE2EF6EF02F0D127C622D16384243657F3b5I" TargetMode="External"/><Relationship Id="rId34" Type="http://schemas.openxmlformats.org/officeDocument/2006/relationships/hyperlink" Target="consultantplus://offline/ref=C0313698D5E0FB9E70A191CB1D067960E27D40456458DFA05D78A7E7A3257E4EBCBBE845939BCB43C619A3B93BA0BE47FAbCI" TargetMode="External"/><Relationship Id="rId42" Type="http://schemas.openxmlformats.org/officeDocument/2006/relationships/hyperlink" Target="consultantplus://offline/ref=C0313698D5E0FB9E70A191CB1D067960E27D40456458DFA05D78A7E7A3257E4EBCBBE845939BCB43C619A3B93BA0BE47FAbCI" TargetMode="External"/><Relationship Id="rId47" Type="http://schemas.openxmlformats.org/officeDocument/2006/relationships/hyperlink" Target="consultantplus://offline/ref=C0313698D5E0FB9E70A191CB1D067960E27D40456259D8A85E78A7E7A3257E4EBCBBE85793C3C741C507A2BB2EF6EF02F0D127C622D16384243657F3b5I" TargetMode="External"/><Relationship Id="rId50" Type="http://schemas.openxmlformats.org/officeDocument/2006/relationships/hyperlink" Target="consultantplus://offline/ref=C0313698D5E0FB9E70A191CB1D067960E27D4045655BDDAD5E78A7E7A3257E4EBCBBE85793C3C741C507A2B92EF6EF02F0D127C622D16384243657F3b5I" TargetMode="External"/><Relationship Id="rId55" Type="http://schemas.openxmlformats.org/officeDocument/2006/relationships/hyperlink" Target="consultantplus://offline/ref=C0313698D5E0FB9E70A191CB1D067960E27D4045635DD9AF5978A7E7A3257E4EBCBBE85793C3C741C507A7BD2EF6EF02F0D127C622D16384243657F3b5I" TargetMode="External"/><Relationship Id="rId63" Type="http://schemas.openxmlformats.org/officeDocument/2006/relationships/hyperlink" Target="consultantplus://offline/ref=C0313698D5E0FB9E70A191CB1D067960E27D40456359D9AF5F78A7E7A3257E4EBCBBE85793C3C741C506ABB92EF6EF02F0D127C622D16384243657F3b5I" TargetMode="External"/><Relationship Id="rId68" Type="http://schemas.openxmlformats.org/officeDocument/2006/relationships/hyperlink" Target="consultantplus://offline/ref=C0313698D5E0FB9E70A18FC60B6A246DE5771B48695DD6FE0027FCBAF42C7419FBF4B115D7C592108152AEBA26BCBE47BBDE25C4F3b5I" TargetMode="External"/><Relationship Id="rId76" Type="http://schemas.openxmlformats.org/officeDocument/2006/relationships/hyperlink" Target="consultantplus://offline/ref=C0313698D5E0FB9E70A191CB1D067960E27D4045615FDEAE5A78A7E7A3257E4EBCBBE85793C3C741C506A3BC2EF6EF02F0D127C622D16384243657F3b5I" TargetMode="External"/><Relationship Id="rId7" Type="http://schemas.openxmlformats.org/officeDocument/2006/relationships/hyperlink" Target="consultantplus://offline/ref=C0313698D5E0FB9E70A191CB1D067960E27D4045615FD5A05C78A7E7A3257E4EBCBBE85793C3C741C507A3BF2EF6EF02F0D127C622D16384243657F3b5I" TargetMode="External"/><Relationship Id="rId71" Type="http://schemas.openxmlformats.org/officeDocument/2006/relationships/hyperlink" Target="consultantplus://offline/ref=C0313698D5E0FB9E70A191CB1D067960E27D4045645DDDAE5578A7E7A3257E4EBCBBE85793C3C741C507A2B82EF6EF02F0D127C622D16384243657F3b5I" TargetMode="External"/><Relationship Id="rId2" Type="http://schemas.openxmlformats.org/officeDocument/2006/relationships/settings" Target="settings.xml"/><Relationship Id="rId16" Type="http://schemas.openxmlformats.org/officeDocument/2006/relationships/hyperlink" Target="consultantplus://offline/ref=C0313698D5E0FB9E70A191CB1D067960E27D4045645FDCA05C78A7E7A3257E4EBCBBE85793C3C741C507A3B02EF6EF02F0D127C622D16384243657F3b5I" TargetMode="External"/><Relationship Id="rId29" Type="http://schemas.openxmlformats.org/officeDocument/2006/relationships/hyperlink" Target="consultantplus://offline/ref=C0313698D5E0FB9E70A18FC60B6A246DE47E194D6B0C81FC5172F2BFFC7C2E09EDBDBE17C9CEC75FC707A2FBb1I" TargetMode="External"/><Relationship Id="rId11" Type="http://schemas.openxmlformats.org/officeDocument/2006/relationships/hyperlink" Target="consultantplus://offline/ref=C0313698D5E0FB9E70A191CB1D067960E27D4045625CD5A85578A7E7A3257E4EBCBBE85793C3C741C507A3B12EF6EF02F0D127C622D16384243657F3b5I" TargetMode="External"/><Relationship Id="rId24" Type="http://schemas.openxmlformats.org/officeDocument/2006/relationships/hyperlink" Target="consultantplus://offline/ref=C0313698D5E0FB9E70A191CB1D067960E27D4045665EDAAC5978A7E7A3257E4EBCBBE85793C3C741C507A2BD2EF6EF02F0D127C622D16384243657F3b5I" TargetMode="External"/><Relationship Id="rId32" Type="http://schemas.openxmlformats.org/officeDocument/2006/relationships/hyperlink" Target="consultantplus://offline/ref=C0313698D5E0FB9E70A191CB1D067960E27D4045625ED8AB5578A7E7A3257E4EBCBBE85793C3C741C507A0BD2EF6EF02F0D127C622D16384243657F3b5I" TargetMode="External"/><Relationship Id="rId37" Type="http://schemas.openxmlformats.org/officeDocument/2006/relationships/hyperlink" Target="consultantplus://offline/ref=C0313698D5E0FB9E70A191CB1D067960E27D4045625ED8AB5578A7E7A3257E4EBCBBE85793C3C741C507A0BE2EF6EF02F0D127C622D16384243657F3b5I" TargetMode="External"/><Relationship Id="rId40" Type="http://schemas.openxmlformats.org/officeDocument/2006/relationships/hyperlink" Target="consultantplus://offline/ref=C0313698D5E0FB9E70A191CB1D067960E27D40456458DFA05D78A7E7A3257E4EBCBBE845939BCB43C619A3B93BA0BE47FAbCI" TargetMode="External"/><Relationship Id="rId45" Type="http://schemas.openxmlformats.org/officeDocument/2006/relationships/hyperlink" Target="consultantplus://offline/ref=C0313698D5E0FB9E70A191CB1D067960E27D40456259D8A85E78A7E7A3257E4EBCBBE85793C3C741C507A2BA2EF6EF02F0D127C622D16384243657F3b5I" TargetMode="External"/><Relationship Id="rId53" Type="http://schemas.openxmlformats.org/officeDocument/2006/relationships/hyperlink" Target="consultantplus://offline/ref=C0313698D5E0FB9E70A191CB1D067960E27D4045655BDDAD5E78A7E7A3257E4EBCBBE85793C3C741C507A2BA2EF6EF02F0D127C622D16384243657F3b5I" TargetMode="External"/><Relationship Id="rId58" Type="http://schemas.openxmlformats.org/officeDocument/2006/relationships/hyperlink" Target="consultantplus://offline/ref=C0313698D5E0FB9E70A191CB1D067960E27D40456558DEAB5F78A7E7A3257E4EBCBBE85793C3C741C507A2BD2EF6EF02F0D127C622D16384243657F3b5I" TargetMode="External"/><Relationship Id="rId66" Type="http://schemas.openxmlformats.org/officeDocument/2006/relationships/hyperlink" Target="consultantplus://offline/ref=C0313698D5E0FB9E70A18FC60B6A246DE47F174D645DD6FE0027FCBAF42C7419E9F4E919D5CDD841C419A1B824FAbBI" TargetMode="External"/><Relationship Id="rId74" Type="http://schemas.openxmlformats.org/officeDocument/2006/relationships/hyperlink" Target="consultantplus://offline/ref=C0313698D5E0FB9E70A191CB1D067960E27D40456458DFA05D78A7E7A3257E4EBCBBE845939BCB43C619A3B93BA0BE47FAbCI" TargetMode="External"/><Relationship Id="rId79" Type="http://schemas.openxmlformats.org/officeDocument/2006/relationships/hyperlink" Target="consultantplus://offline/ref=C0313698D5E0FB9E70A191CB1D067960E27D40456259D8A85E78A7E7A3257E4EBCBBE85793C3C741C507A2B12EF6EF02F0D127C622D16384243657F3b5I" TargetMode="External"/><Relationship Id="rId5" Type="http://schemas.openxmlformats.org/officeDocument/2006/relationships/hyperlink" Target="consultantplus://offline/ref=C0313698D5E0FB9E70A191CB1D067960E27D4045615ED5AC5878A7E7A3257E4EBCBBE85793C3C741C507A7B82EF6EF02F0D127C622D16384243657F3b5I" TargetMode="External"/><Relationship Id="rId61" Type="http://schemas.openxmlformats.org/officeDocument/2006/relationships/hyperlink" Target="consultantplus://offline/ref=C0313698D5E0FB9E70A191CB1D067960E27D4045645EDCAF5D78A7E7A3257E4EBCBBE85793C3C741C506A2BC2EF6EF02F0D127C622D16384243657F3b5I" TargetMode="External"/><Relationship Id="rId10" Type="http://schemas.openxmlformats.org/officeDocument/2006/relationships/hyperlink" Target="consultantplus://offline/ref=C0313698D5E0FB9E70A191CB1D067960E27D4045625ED8AB5578A7E7A3257E4EBCBBE85793C3C741C507A0BC2EF6EF02F0D127C622D16384243657F3b5I" TargetMode="External"/><Relationship Id="rId19" Type="http://schemas.openxmlformats.org/officeDocument/2006/relationships/hyperlink" Target="consultantplus://offline/ref=C0313698D5E0FB9E70A191CB1D067960E27D40456552DDA95D78A7E7A3257E4EBCBBE85793C3C741C507A3B02EF6EF02F0D127C622D16384243657F3b5I" TargetMode="External"/><Relationship Id="rId31" Type="http://schemas.openxmlformats.org/officeDocument/2006/relationships/hyperlink" Target="consultantplus://offline/ref=C0313698D5E0FB9E70A191CB1D067960E27D40456458DFA05D78A7E7A3257E4EBCBBE845939BCB43C619A3B93BA0BE47FAbCI" TargetMode="External"/><Relationship Id="rId44" Type="http://schemas.openxmlformats.org/officeDocument/2006/relationships/hyperlink" Target="consultantplus://offline/ref=C0313698D5E0FB9E70A191CB1D067960E27D4045645FDCA05C78A7E7A3257E4EBCBBE85793C3C741C507A3B02EF6EF02F0D127C622D16384243657F3b5I" TargetMode="External"/><Relationship Id="rId52" Type="http://schemas.openxmlformats.org/officeDocument/2006/relationships/hyperlink" Target="consultantplus://offline/ref=C0313698D5E0FB9E70A191CB1D067960E27D4045655BDDAD5E78A7E7A3257E4EBCBBE85793C3C741C507A2BA2EF6EF02F0D127C622D16384243657F3b5I" TargetMode="External"/><Relationship Id="rId60" Type="http://schemas.openxmlformats.org/officeDocument/2006/relationships/hyperlink" Target="consultantplus://offline/ref=C0313698D5E0FB9E70A191CB1D067960E27D4045635DDBAF5978A7E7A3257E4EBCBBE85793C3C743C301A7BE2EF6EF02F0D127C622D16384243657F3b5I" TargetMode="External"/><Relationship Id="rId65" Type="http://schemas.openxmlformats.org/officeDocument/2006/relationships/hyperlink" Target="consultantplus://offline/ref=C0313698D5E0FB9E70A18FC60B6A246DE5771E49635FD6FE0027FCBAF42C7419E9F4E919D5CDD841C419A1B824FAbBI" TargetMode="External"/><Relationship Id="rId73" Type="http://schemas.openxmlformats.org/officeDocument/2006/relationships/hyperlink" Target="consultantplus://offline/ref=C0313698D5E0FB9E70A191CB1D067960E27D4045625CD5A85578A7E7A3257E4EBCBBE85793C3C741C507A2B92EF6EF02F0D127C622D16384243657F3b5I" TargetMode="External"/><Relationship Id="rId78" Type="http://schemas.openxmlformats.org/officeDocument/2006/relationships/hyperlink" Target="consultantplus://offline/ref=C0313698D5E0FB9E70A191CB1D067960E27D40456552DDA95D78A7E7A3257E4EBCBBE85793C3C741C507A2B92EF6EF02F0D127C622D16384243657F3b5I"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0313698D5E0FB9E70A191CB1D067960E27D40456259D8A85E78A7E7A3257E4EBCBBE85793C3C741C507A3B02EF6EF02F0D127C622D16384243657F3b5I" TargetMode="External"/><Relationship Id="rId14" Type="http://schemas.openxmlformats.org/officeDocument/2006/relationships/hyperlink" Target="consultantplus://offline/ref=C0313698D5E0FB9E70A191CB1D067960E27D4045635ED5A95A78A7E7A3257E4EBCBBE85793C3C741C507A3B02EF6EF02F0D127C622D16384243657F3b5I" TargetMode="External"/><Relationship Id="rId22" Type="http://schemas.openxmlformats.org/officeDocument/2006/relationships/hyperlink" Target="consultantplus://offline/ref=C0313698D5E0FB9E70A191CB1D067960E27D4045645EDCAF5D78A7E7A3257E4EBCBBE85793C3C741C506A2BC2EF6EF02F0D127C622D16384243657F3b5I" TargetMode="External"/><Relationship Id="rId27" Type="http://schemas.openxmlformats.org/officeDocument/2006/relationships/hyperlink" Target="consultantplus://offline/ref=C0313698D5E0FB9E70A191CB1D067960E27D40456458DFA05D78A7E7A3257E4EBCBBE845939BCB43C619A3B93BA0BE47FAbCI" TargetMode="External"/><Relationship Id="rId30" Type="http://schemas.openxmlformats.org/officeDocument/2006/relationships/hyperlink" Target="consultantplus://offline/ref=C0313698D5E0FB9E70A191CB1D067960E27D40456458DFA05D78A7E7A3257E4EBCBBE845939BCB43C619A3B93BA0BE47FAbCI" TargetMode="External"/><Relationship Id="rId35" Type="http://schemas.openxmlformats.org/officeDocument/2006/relationships/hyperlink" Target="consultantplus://offline/ref=C0313698D5E0FB9E70A191CB1D067960E27D40456258D8AF5878A7E7A3257E4EBCBBE85793C3C741C507A0BB2EF6EF02F0D127C622D16384243657F3b5I" TargetMode="External"/><Relationship Id="rId43" Type="http://schemas.openxmlformats.org/officeDocument/2006/relationships/hyperlink" Target="consultantplus://offline/ref=C0313698D5E0FB9E70A191CB1D067960E27D40456259D8A85E78A7E7A3257E4EBCBBE85793C3C741C507A2B82EF6EF02F0D127C622D16384243657F3b5I" TargetMode="External"/><Relationship Id="rId48" Type="http://schemas.openxmlformats.org/officeDocument/2006/relationships/hyperlink" Target="consultantplus://offline/ref=C0313698D5E0FB9E70A191CB1D067960E27D4045635ED5A95A78A7E7A3257E4EBCBBE85793C3C741C507A3B12EF6EF02F0D127C622D16384243657F3b5I" TargetMode="External"/><Relationship Id="rId56" Type="http://schemas.openxmlformats.org/officeDocument/2006/relationships/hyperlink" Target="consultantplus://offline/ref=C0313698D5E0FB9E70A191CB1D067960E27D4045665EDAAC5978A7E7A3257E4EBCBBE85793C3C741C507A2BD2EF6EF02F0D127C622D16384243657F3b5I" TargetMode="External"/><Relationship Id="rId64" Type="http://schemas.openxmlformats.org/officeDocument/2006/relationships/hyperlink" Target="consultantplus://offline/ref=C0313698D5E0FB9E70A191CB1D067960E27D4045635BDDAB5878A7E7A3257E4EBCBBE85793C3C741C502A7BE2EF6EF02F0D127C622D16384243657F3b5I" TargetMode="External"/><Relationship Id="rId69" Type="http://schemas.openxmlformats.org/officeDocument/2006/relationships/hyperlink" Target="consultantplus://offline/ref=C0313698D5E0FB9E70A18FC60B6A246DE5771B48695DD6FE0027FCBAF42C7419FBF4B116D6C9CD159443F6B527A1A046A4C227C53DFDb8I" TargetMode="External"/><Relationship Id="rId77" Type="http://schemas.openxmlformats.org/officeDocument/2006/relationships/hyperlink" Target="consultantplus://offline/ref=C0313698D5E0FB9E70A191CB1D067960E27D40456552DDA95D78A7E7A3257E4EBCBBE85793C3C741C507A3B12EF6EF02F0D127C622D16384243657F3b5I" TargetMode="External"/><Relationship Id="rId8" Type="http://schemas.openxmlformats.org/officeDocument/2006/relationships/hyperlink" Target="consultantplus://offline/ref=C0313698D5E0FB9E70A191CB1D067960E27D40456258D8AF5878A7E7A3257E4EBCBBE85793C3C741C507A0BB2EF6EF02F0D127C622D16384243657F3b5I" TargetMode="External"/><Relationship Id="rId51" Type="http://schemas.openxmlformats.org/officeDocument/2006/relationships/hyperlink" Target="consultantplus://offline/ref=C0313698D5E0FB9E70A191CB1D067960E27D4045635ED5A95A78A7E7A3257E4EBCBBE85793C3C741C507A2BB2EF6EF02F0D127C622D16384243657F3b5I" TargetMode="External"/><Relationship Id="rId72" Type="http://schemas.openxmlformats.org/officeDocument/2006/relationships/hyperlink" Target="consultantplus://offline/ref=C0313698D5E0FB9E70A191CB1D067960E27D4045625CD5A85578A7E7A3257E4EBCBBE85793C3C741C507A2B82EF6EF02F0D127C622D16384243657F3b5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0313698D5E0FB9E70A191CB1D067960E27D4045635BDDAB5878A7E7A3257E4EBCBBE85793C3C741C502A7BE2EF6EF02F0D127C622D16384243657F3b5I" TargetMode="External"/><Relationship Id="rId17" Type="http://schemas.openxmlformats.org/officeDocument/2006/relationships/hyperlink" Target="consultantplus://offline/ref=C0313698D5E0FB9E70A191CB1D067960E27D4045645DDDAE5578A7E7A3257E4EBCBBE85793C3C741C507A3B02EF6EF02F0D127C622D16384243657F3b5I" TargetMode="External"/><Relationship Id="rId25" Type="http://schemas.openxmlformats.org/officeDocument/2006/relationships/hyperlink" Target="consultantplus://offline/ref=C0313698D5E0FB9E70A191CB1D067960E27D40456458DFA05D78A7E7A3257E4EBCBBE845939BCB43C619A3B93BA0BE47FAbCI" TargetMode="External"/><Relationship Id="rId33" Type="http://schemas.openxmlformats.org/officeDocument/2006/relationships/hyperlink" Target="consultantplus://offline/ref=C0313698D5E0FB9E70A191CB1D067960E27D40456458DFA05D78A7E7A3257E4EBCBBE845939BCB43C619A3B93BA0BE47FAbCI" TargetMode="External"/><Relationship Id="rId38" Type="http://schemas.openxmlformats.org/officeDocument/2006/relationships/hyperlink" Target="consultantplus://offline/ref=C0313698D5E0FB9E70A191CB1D067960E27D4045615ED5AC5878A7E7A3257E4EBCBBE85793C3C741C507A7B82EF6EF02F0D127C622D16384243657F3b5I" TargetMode="External"/><Relationship Id="rId46" Type="http://schemas.openxmlformats.org/officeDocument/2006/relationships/hyperlink" Target="consultantplus://offline/ref=C0313698D5E0FB9E70A191CB1D067960E27D40456458DFA05D78A7E7A3257E4EBCBBE845939BCB43C619A3B93BA0BE47FAbCI" TargetMode="External"/><Relationship Id="rId59" Type="http://schemas.openxmlformats.org/officeDocument/2006/relationships/hyperlink" Target="consultantplus://offline/ref=C0313698D5E0FB9E70A191CB1D067960E27D4045645EDDAF5978A7E7A3257E4EBCBBE85793C3C741C507A2BF2EF6EF02F0D127C622D16384243657F3b5I" TargetMode="External"/><Relationship Id="rId67" Type="http://schemas.openxmlformats.org/officeDocument/2006/relationships/hyperlink" Target="consultantplus://offline/ref=C0313698D5E0FB9E70A18FC60B6A246DE4771E48645CD6FE0027FCBAF42C7419E9F4E919D5CDD841C419A1B824FAbBI" TargetMode="External"/><Relationship Id="rId20" Type="http://schemas.openxmlformats.org/officeDocument/2006/relationships/hyperlink" Target="consultantplus://offline/ref=C0313698D5E0FB9E70A191CB1D067960E27D40456659DAAE5A78A7E7A3257E4EBCBBE85793C3C741C507A3BF2EF6EF02F0D127C622D16384243657F3b5I" TargetMode="External"/><Relationship Id="rId41" Type="http://schemas.openxmlformats.org/officeDocument/2006/relationships/hyperlink" Target="consultantplus://offline/ref=C0313698D5E0FB9E70A18FC60B6A246DE47E194D6B0C81FC5172F2BFFC7C2E09EDBDBE17C9CEC75FC707A2FBb1I" TargetMode="External"/><Relationship Id="rId54" Type="http://schemas.openxmlformats.org/officeDocument/2006/relationships/hyperlink" Target="consultantplus://offline/ref=C0313698D5E0FB9E70A191CB1D067960E27D4045645DDDAE5578A7E7A3257E4EBCBBE85793C3C741C507A3B12EF6EF02F0D127C622D16384243657F3b5I" TargetMode="External"/><Relationship Id="rId62" Type="http://schemas.openxmlformats.org/officeDocument/2006/relationships/hyperlink" Target="consultantplus://offline/ref=C0313698D5E0FB9E70A191CB1D067960E27D40456258D8AF5878A7E7A3257E4EBCBBE85793C3C741C507A0BB2EF6EF02F0D127C622D16384243657F3b5I" TargetMode="External"/><Relationship Id="rId70" Type="http://schemas.openxmlformats.org/officeDocument/2006/relationships/hyperlink" Target="consultantplus://offline/ref=C0313698D5E0FB9E70A18FC60B6A246DE5771B48695DD6FE0027FCBAF42C7419FBF4B115D7CEC147C50CF7E961F7B344A6C225C422D3629BF2bFI" TargetMode="External"/><Relationship Id="rId75" Type="http://schemas.openxmlformats.org/officeDocument/2006/relationships/hyperlink" Target="consultantplus://offline/ref=C0313698D5E0FB9E70A191CB1D067960E27D40456259D8A85E78A7E7A3257E4EBCBBE85793C3C741C507A2BF2EF6EF02F0D127C622D16384243657F3b5I" TargetMode="External"/><Relationship Id="rId1" Type="http://schemas.openxmlformats.org/officeDocument/2006/relationships/styles" Target="styles.xml"/><Relationship Id="rId6" Type="http://schemas.openxmlformats.org/officeDocument/2006/relationships/hyperlink" Target="consultantplus://offline/ref=C0313698D5E0FB9E70A191CB1D067960E27D4045615FDEAE5A78A7E7A3257E4EBCBBE85793C3C741C506A3BA2EF6EF02F0D127C622D16384243657F3b5I" TargetMode="External"/><Relationship Id="rId15" Type="http://schemas.openxmlformats.org/officeDocument/2006/relationships/hyperlink" Target="consultantplus://offline/ref=C0313698D5E0FB9E70A191CB1D067960E27D4045635DD9AF5978A7E7A3257E4EBCBBE85793C3C741C507A7BD2EF6EF02F0D127C622D16384243657F3b5I" TargetMode="External"/><Relationship Id="rId23" Type="http://schemas.openxmlformats.org/officeDocument/2006/relationships/hyperlink" Target="consultantplus://offline/ref=C0313698D5E0FB9E70A191CB1D067960E27D4045645EDDAF5978A7E7A3257E4EBCBBE85793C3C741C507A2BF2EF6EF02F0D127C622D16384243657F3b5I" TargetMode="External"/><Relationship Id="rId28" Type="http://schemas.openxmlformats.org/officeDocument/2006/relationships/hyperlink" Target="consultantplus://offline/ref=C0313698D5E0FB9E70A191CB1D067960E27D40456458DFA05D78A7E7A3257E4EBCBBE845939BCB43C619A3B93BA0BE47FAbCI" TargetMode="External"/><Relationship Id="rId36" Type="http://schemas.openxmlformats.org/officeDocument/2006/relationships/hyperlink" Target="consultantplus://offline/ref=C0313698D5E0FB9E70A191CB1D067960E27D40456258D8AF5878A7E7A3257E4EBCBBE85793C3C741C507A0BB2EF6EF02F0D127C622D16384243657F3b5I" TargetMode="External"/><Relationship Id="rId49" Type="http://schemas.openxmlformats.org/officeDocument/2006/relationships/hyperlink" Target="consultantplus://offline/ref=C0313698D5E0FB9E70A191CB1D067960E27D40456659DAAE5A78A7E7A3257E4EBCBBE85793C3C741C507A3BF2EF6EF02F0D127C622D16384243657F3b5I" TargetMode="External"/><Relationship Id="rId57" Type="http://schemas.openxmlformats.org/officeDocument/2006/relationships/hyperlink" Target="consultantplus://offline/ref=C0313698D5E0FB9E70A191CB1D067960E27D40456552DBA95E78A7E7A3257E4EBCBBE85793C3C741C507A2BD2EF6EF02F0D127C622D16384243657F3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5884</Words>
  <Characters>33545</Characters>
  <Application>Microsoft Office Word</Application>
  <DocSecurity>0</DocSecurity>
  <Lines>279</Lines>
  <Paragraphs>78</Paragraphs>
  <ScaleCrop>false</ScaleCrop>
  <Company>Hewlett-Packard Company</Company>
  <LinksUpToDate>false</LinksUpToDate>
  <CharactersWithSpaces>39351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2019-01-23T08:27:00Z</dcterms:created>
  <dcterms:modified xsi:type="dcterms:W3CDTF">2019-01-23T08:29:00Z</dcterms:modified>
</cp:coreProperties>
</file>